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EEEEEE"/>
        <w:tblCellMar>
          <w:left w:w="0" w:type="dxa"/>
          <w:right w:w="0" w:type="dxa"/>
        </w:tblCellMar>
        <w:tblLook w:val="04A0" w:firstRow="1" w:lastRow="0" w:firstColumn="1" w:lastColumn="0" w:noHBand="0" w:noVBand="1"/>
      </w:tblPr>
      <w:tblGrid>
        <w:gridCol w:w="9072"/>
      </w:tblGrid>
      <w:tr w:rsidR="003F5109" w14:paraId="234CED81" w14:textId="77777777" w:rsidTr="003F5109">
        <w:trPr>
          <w:jc w:val="center"/>
        </w:trPr>
        <w:tc>
          <w:tcPr>
            <w:tcW w:w="5000" w:type="pct"/>
            <w:shd w:val="clear" w:color="auto" w:fill="EEEEEE"/>
            <w:tcMar>
              <w:top w:w="300" w:type="dxa"/>
              <w:left w:w="300" w:type="dxa"/>
              <w:bottom w:w="300" w:type="dxa"/>
              <w:right w:w="300" w:type="dxa"/>
            </w:tcMar>
            <w:hideMark/>
          </w:tcPr>
          <w:tbl>
            <w:tblPr>
              <w:tblW w:w="9000" w:type="dxa"/>
              <w:jc w:val="center"/>
              <w:tblCellMar>
                <w:left w:w="0" w:type="dxa"/>
                <w:right w:w="0" w:type="dxa"/>
              </w:tblCellMar>
              <w:tblLook w:val="04A0" w:firstRow="1" w:lastRow="0" w:firstColumn="1" w:lastColumn="0" w:noHBand="0" w:noVBand="1"/>
            </w:tblPr>
            <w:tblGrid>
              <w:gridCol w:w="8472"/>
            </w:tblGrid>
            <w:tr w:rsidR="003F5109" w14:paraId="65BACEED" w14:textId="77777777" w:rsidTr="003F5109">
              <w:trPr>
                <w:jc w:val="center"/>
              </w:trPr>
              <w:tc>
                <w:tcPr>
                  <w:tcW w:w="0" w:type="auto"/>
                </w:tcPr>
                <w:p w14:paraId="1FAA5CE7" w14:textId="77777777" w:rsidR="003F5109" w:rsidRDefault="003F5109" w:rsidP="003F5109">
                  <w:pPr>
                    <w:rPr>
                      <w:rFonts w:ascii="Times New Roman" w:eastAsia="Times New Roman" w:hAnsi="Times New Roman" w:cs="Times New Roman"/>
                      <w:sz w:val="20"/>
                      <w:szCs w:val="20"/>
                    </w:rPr>
                  </w:pPr>
                </w:p>
              </w:tc>
            </w:tr>
            <w:tr w:rsidR="003F5109" w14:paraId="7CFC8C53" w14:textId="77777777">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472"/>
                  </w:tblGrid>
                  <w:tr w:rsidR="003F5109" w14:paraId="51113E17"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8472"/>
                        </w:tblGrid>
                        <w:tr w:rsidR="003F5109" w14:paraId="26FE9C97" w14:textId="77777777">
                          <w:tc>
                            <w:tcPr>
                              <w:tcW w:w="0" w:type="auto"/>
                              <w:hideMark/>
                            </w:tcPr>
                            <w:p w14:paraId="4AA13F1A" w14:textId="77777777" w:rsidR="003F5109" w:rsidRDefault="003F5109">
                              <w:pPr>
                                <w:rPr>
                                  <w:rFonts w:ascii="Times New Roman" w:eastAsia="Times New Roman" w:hAnsi="Times New Roman" w:cs="Times New Roman"/>
                                  <w:sz w:val="20"/>
                                  <w:szCs w:val="20"/>
                                </w:rPr>
                              </w:pPr>
                            </w:p>
                          </w:tc>
                        </w:tr>
                      </w:tbl>
                      <w:p w14:paraId="10CA2606"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505025A3" w14:textId="77777777">
                          <w:tc>
                            <w:tcPr>
                              <w:tcW w:w="0" w:type="auto"/>
                              <w:shd w:val="clear" w:color="auto" w:fill="EDC9C4"/>
                              <w:vAlign w:val="center"/>
                              <w:hideMark/>
                            </w:tcPr>
                            <w:tbl>
                              <w:tblPr>
                                <w:tblW w:w="5000" w:type="pct"/>
                                <w:tblCellMar>
                                  <w:left w:w="0" w:type="dxa"/>
                                  <w:right w:w="0" w:type="dxa"/>
                                </w:tblCellMar>
                                <w:tblLook w:val="04A0" w:firstRow="1" w:lastRow="0" w:firstColumn="1" w:lastColumn="0" w:noHBand="0" w:noVBand="1"/>
                              </w:tblPr>
                              <w:tblGrid>
                                <w:gridCol w:w="6072"/>
                                <w:gridCol w:w="2400"/>
                              </w:tblGrid>
                              <w:tr w:rsidR="003F5109" w14:paraId="37623B41" w14:textId="77777777">
                                <w:tc>
                                  <w:tcPr>
                                    <w:tcW w:w="0" w:type="auto"/>
                                    <w:tcMar>
                                      <w:top w:w="135" w:type="dxa"/>
                                      <w:left w:w="480" w:type="dxa"/>
                                      <w:bottom w:w="135" w:type="dxa"/>
                                      <w:right w:w="0" w:type="dxa"/>
                                    </w:tcMar>
                                    <w:hideMark/>
                                  </w:tcPr>
                                  <w:p w14:paraId="36216D80" w14:textId="77777777" w:rsidR="003F5109" w:rsidRDefault="003F5109">
                                    <w:pPr>
                                      <w:spacing w:line="300" w:lineRule="auto"/>
                                      <w:outlineLvl w:val="1"/>
                                      <w:rPr>
                                        <w:rFonts w:ascii="Trebuchet MS" w:eastAsia="Times New Roman" w:hAnsi="Trebuchet MS"/>
                                        <w:b/>
                                        <w:bCs/>
                                        <w:color w:val="112134"/>
                                        <w:kern w:val="36"/>
                                        <w:sz w:val="36"/>
                                        <w:szCs w:val="36"/>
                                      </w:rPr>
                                    </w:pPr>
                                    <w:r>
                                      <w:rPr>
                                        <w:rFonts w:ascii="Trebuchet MS" w:eastAsia="Times New Roman" w:hAnsi="Trebuchet MS"/>
                                        <w:b/>
                                        <w:bCs/>
                                        <w:color w:val="112134"/>
                                        <w:kern w:val="36"/>
                                        <w:sz w:val="36"/>
                                        <w:szCs w:val="36"/>
                                      </w:rPr>
                                      <w:t>Nieuwsbrief Spoorzone</w:t>
                                    </w:r>
                                  </w:p>
                                </w:tc>
                                <w:tc>
                                  <w:tcPr>
                                    <w:tcW w:w="2400" w:type="dxa"/>
                                    <w:tcMar>
                                      <w:top w:w="135" w:type="dxa"/>
                                      <w:left w:w="0" w:type="dxa"/>
                                      <w:bottom w:w="135" w:type="dxa"/>
                                      <w:right w:w="480" w:type="dxa"/>
                                    </w:tcMar>
                                    <w:vAlign w:val="center"/>
                                    <w:hideMark/>
                                  </w:tcPr>
                                  <w:p w14:paraId="3B729F9E" w14:textId="77777777" w:rsidR="003F5109" w:rsidRDefault="003F5109">
                                    <w:pPr>
                                      <w:spacing w:line="288" w:lineRule="auto"/>
                                      <w:jc w:val="right"/>
                                      <w:rPr>
                                        <w:rFonts w:ascii="Trebuchet MS" w:eastAsia="Times New Roman" w:hAnsi="Trebuchet MS"/>
                                        <w:b/>
                                        <w:bCs/>
                                        <w:color w:val="112134"/>
                                        <w:sz w:val="21"/>
                                        <w:szCs w:val="21"/>
                                      </w:rPr>
                                    </w:pPr>
                                    <w:r>
                                      <w:rPr>
                                        <w:rFonts w:ascii="Trebuchet MS" w:eastAsia="Times New Roman" w:hAnsi="Trebuchet MS"/>
                                        <w:b/>
                                        <w:bCs/>
                                        <w:color w:val="112134"/>
                                        <w:sz w:val="21"/>
                                        <w:szCs w:val="21"/>
                                      </w:rPr>
                                      <w:t xml:space="preserve">[juni 2021] </w:t>
                                    </w:r>
                                  </w:p>
                                </w:tc>
                              </w:tr>
                            </w:tbl>
                            <w:p w14:paraId="4E87F1B2" w14:textId="77777777" w:rsidR="003F5109" w:rsidRDefault="003F5109">
                              <w:pPr>
                                <w:rPr>
                                  <w:rFonts w:ascii="Times New Roman" w:eastAsia="Times New Roman" w:hAnsi="Times New Roman" w:cs="Times New Roman"/>
                                  <w:sz w:val="20"/>
                                  <w:szCs w:val="20"/>
                                </w:rPr>
                              </w:pPr>
                            </w:p>
                          </w:tc>
                        </w:tr>
                        <w:tr w:rsidR="003F5109" w14:paraId="7638B94F" w14:textId="77777777">
                          <w:tc>
                            <w:tcPr>
                              <w:tcW w:w="0" w:type="auto"/>
                              <w:hideMark/>
                            </w:tcPr>
                            <w:tbl>
                              <w:tblPr>
                                <w:tblW w:w="3250" w:type="pct"/>
                                <w:tblCellMar>
                                  <w:left w:w="0" w:type="dxa"/>
                                  <w:right w:w="0" w:type="dxa"/>
                                </w:tblCellMar>
                                <w:tblLook w:val="04A0" w:firstRow="1" w:lastRow="0" w:firstColumn="1" w:lastColumn="0" w:noHBand="0" w:noVBand="1"/>
                              </w:tblPr>
                              <w:tblGrid>
                                <w:gridCol w:w="8472"/>
                              </w:tblGrid>
                              <w:tr w:rsidR="003F5109" w14:paraId="53E933B3" w14:textId="77777777">
                                <w:tc>
                                  <w:tcPr>
                                    <w:tcW w:w="0" w:type="auto"/>
                                    <w:hideMark/>
                                  </w:tcPr>
                                  <w:p w14:paraId="2DC0AE3D" w14:textId="77777777" w:rsidR="003F5109" w:rsidRDefault="003F5109">
                                    <w:pPr>
                                      <w:jc w:val="right"/>
                                      <w:rPr>
                                        <w:rFonts w:eastAsia="Times New Roman"/>
                                      </w:rPr>
                                    </w:pPr>
                                    <w:r>
                                      <w:rPr>
                                        <w:rFonts w:eastAsia="Times New Roman"/>
                                        <w:noProof/>
                                        <w:color w:val="C08E4B"/>
                                      </w:rPr>
                                      <w:drawing>
                                        <wp:inline distT="0" distB="0" distL="0" distR="0" wp14:anchorId="251DC1F1" wp14:editId="01A5FDFE">
                                          <wp:extent cx="5715000" cy="2219325"/>
                                          <wp:effectExtent l="0" t="0" r="0" b="9525"/>
                                          <wp:docPr id="8" name="Afbeelding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tc>
                              </w:tr>
                            </w:tbl>
                            <w:p w14:paraId="34713631" w14:textId="77777777" w:rsidR="003F5109" w:rsidRDefault="003F5109">
                              <w:pPr>
                                <w:rPr>
                                  <w:rFonts w:ascii="Times New Roman" w:eastAsia="Times New Roman" w:hAnsi="Times New Roman" w:cs="Times New Roman"/>
                                  <w:sz w:val="20"/>
                                  <w:szCs w:val="20"/>
                                </w:rPr>
                              </w:pPr>
                            </w:p>
                          </w:tc>
                        </w:tr>
                      </w:tbl>
                      <w:p w14:paraId="7929FEC9"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7525279A"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3F5109" w14:paraId="04D80D75" w14:textId="77777777">
                                <w:tc>
                                  <w:tcPr>
                                    <w:tcW w:w="0" w:type="auto"/>
                                    <w:tcMar>
                                      <w:top w:w="135" w:type="dxa"/>
                                      <w:left w:w="480" w:type="dxa"/>
                                      <w:bottom w:w="135" w:type="dxa"/>
                                      <w:right w:w="480" w:type="dxa"/>
                                    </w:tcMar>
                                    <w:hideMark/>
                                  </w:tcPr>
                                  <w:p w14:paraId="5B206538" w14:textId="77777777" w:rsidR="003F5109" w:rsidRDefault="003F5109">
                                    <w:pPr>
                                      <w:spacing w:line="288" w:lineRule="auto"/>
                                      <w:rPr>
                                        <w:rFonts w:ascii="Trebuchet MS" w:eastAsia="Times New Roman" w:hAnsi="Trebuchet MS"/>
                                        <w:color w:val="112134"/>
                                        <w:sz w:val="24"/>
                                        <w:szCs w:val="24"/>
                                      </w:rPr>
                                    </w:pPr>
                                    <w:r>
                                      <w:rPr>
                                        <w:rFonts w:ascii="Trebuchet MS" w:eastAsia="Times New Roman" w:hAnsi="Trebuchet MS"/>
                                        <w:color w:val="112134"/>
                                        <w:sz w:val="24"/>
                                        <w:szCs w:val="24"/>
                                      </w:rPr>
                                      <w:t>Via regelmatige nieuwsbrieven informeren wij je over ontwikkelingen in dit gebied. Heb je vragen? Stel ze gerust via het e-mailadres</w:t>
                                    </w:r>
                                    <w:hyperlink r:id="rId7" w:tgtFrame="_blank" w:history="1">
                                      <w:r>
                                        <w:rPr>
                                          <w:rStyle w:val="Hyperlink"/>
                                          <w:rFonts w:eastAsia="Times New Roman"/>
                                          <w:sz w:val="24"/>
                                          <w:szCs w:val="24"/>
                                        </w:rPr>
                                        <w:t xml:space="preserve"> spoorzone@s-hertogenbosch.nl</w:t>
                                      </w:r>
                                    </w:hyperlink>
                                    <w:r>
                                      <w:rPr>
                                        <w:rFonts w:ascii="Trebuchet MS" w:eastAsia="Times New Roman" w:hAnsi="Trebuchet MS"/>
                                        <w:color w:val="112134"/>
                                        <w:sz w:val="24"/>
                                        <w:szCs w:val="24"/>
                                      </w:rPr>
                                      <w:t>  </w:t>
                                    </w:r>
                                  </w:p>
                                </w:tc>
                              </w:tr>
                            </w:tbl>
                            <w:p w14:paraId="6F88FB7F" w14:textId="77777777" w:rsidR="003F5109" w:rsidRDefault="003F5109">
                              <w:pPr>
                                <w:rPr>
                                  <w:rFonts w:ascii="Times New Roman" w:eastAsia="Times New Roman" w:hAnsi="Times New Roman" w:cs="Times New Roman"/>
                                  <w:sz w:val="20"/>
                                  <w:szCs w:val="20"/>
                                </w:rPr>
                              </w:pPr>
                            </w:p>
                          </w:tc>
                        </w:tr>
                      </w:tbl>
                      <w:p w14:paraId="2D6D3183" w14:textId="77777777" w:rsidR="003F5109" w:rsidRDefault="003F5109">
                        <w:pPr>
                          <w:rPr>
                            <w:rFonts w:ascii="Times New Roman" w:eastAsia="Times New Roman" w:hAnsi="Times New Roman" w:cs="Times New Roman"/>
                            <w:sz w:val="20"/>
                            <w:szCs w:val="20"/>
                          </w:rPr>
                        </w:pPr>
                      </w:p>
                    </w:tc>
                  </w:tr>
                </w:tbl>
                <w:p w14:paraId="1D87C77B" w14:textId="77777777" w:rsidR="003F5109" w:rsidRDefault="003F5109">
                  <w:pPr>
                    <w:jc w:val="center"/>
                    <w:rPr>
                      <w:rFonts w:ascii="Times New Roman" w:eastAsia="Times New Roman" w:hAnsi="Times New Roman" w:cs="Times New Roman"/>
                      <w:sz w:val="20"/>
                      <w:szCs w:val="20"/>
                    </w:rPr>
                  </w:pPr>
                </w:p>
              </w:tc>
            </w:tr>
            <w:tr w:rsidR="003F5109" w14:paraId="4FF11380" w14:textId="77777777">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472"/>
                  </w:tblGrid>
                  <w:tr w:rsidR="003F5109" w14:paraId="74E47E50"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8472"/>
                        </w:tblGrid>
                        <w:tr w:rsidR="003F5109" w14:paraId="5246FAEA" w14:textId="77777777">
                          <w:tc>
                            <w:tcPr>
                              <w:tcW w:w="0" w:type="auto"/>
                              <w:tcMar>
                                <w:top w:w="240" w:type="dxa"/>
                                <w:left w:w="240" w:type="dxa"/>
                                <w:bottom w:w="24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92"/>
                              </w:tblGrid>
                              <w:tr w:rsidR="003F5109" w14:paraId="45A099BB" w14:textId="77777777">
                                <w:tc>
                                  <w:tcPr>
                                    <w:tcW w:w="0" w:type="auto"/>
                                    <w:tcMar>
                                      <w:top w:w="0" w:type="dxa"/>
                                      <w:left w:w="240" w:type="dxa"/>
                                      <w:bottom w:w="135" w:type="dxa"/>
                                      <w:right w:w="240" w:type="dxa"/>
                                    </w:tcMar>
                                    <w:hideMark/>
                                  </w:tcPr>
                                  <w:p w14:paraId="7FA059C3" w14:textId="77777777" w:rsidR="003F5109" w:rsidRDefault="003F5109">
                                    <w:pPr>
                                      <w:rPr>
                                        <w:rFonts w:eastAsia="Times New Roman"/>
                                      </w:rPr>
                                    </w:pPr>
                                    <w:r>
                                      <w:rPr>
                                        <w:rFonts w:eastAsia="Times New Roman"/>
                                        <w:noProof/>
                                      </w:rPr>
                                      <w:drawing>
                                        <wp:inline distT="0" distB="0" distL="0" distR="0" wp14:anchorId="580D98AB" wp14:editId="1CA6B616">
                                          <wp:extent cx="5105400" cy="28670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2867025"/>
                                                  </a:xfrm>
                                                  <a:prstGeom prst="rect">
                                                    <a:avLst/>
                                                  </a:prstGeom>
                                                  <a:noFill/>
                                                  <a:ln>
                                                    <a:noFill/>
                                                  </a:ln>
                                                </pic:spPr>
                                              </pic:pic>
                                            </a:graphicData>
                                          </a:graphic>
                                        </wp:inline>
                                      </w:drawing>
                                    </w:r>
                                  </w:p>
                                </w:tc>
                              </w:tr>
                              <w:tr w:rsidR="003F5109" w14:paraId="2920E357" w14:textId="77777777">
                                <w:tc>
                                  <w:tcPr>
                                    <w:tcW w:w="8460" w:type="dxa"/>
                                    <w:tcMar>
                                      <w:top w:w="285" w:type="dxa"/>
                                      <w:left w:w="240" w:type="dxa"/>
                                      <w:bottom w:w="0" w:type="dxa"/>
                                      <w:right w:w="240" w:type="dxa"/>
                                    </w:tcMar>
                                    <w:hideMark/>
                                  </w:tcPr>
                                  <w:p w14:paraId="3D367992" w14:textId="77777777" w:rsidR="003F5109" w:rsidRDefault="003F5109">
                                    <w:pPr>
                                      <w:pStyle w:val="Kop1"/>
                                      <w:rPr>
                                        <w:rFonts w:eastAsia="Times New Roman"/>
                                      </w:rPr>
                                    </w:pPr>
                                    <w:r>
                                      <w:rPr>
                                        <w:rStyle w:val="Zwaar"/>
                                        <w:rFonts w:eastAsia="Times New Roman"/>
                                        <w:b/>
                                        <w:bCs/>
                                      </w:rPr>
                                      <w:t xml:space="preserve">Ter inzage: ontwerpbestemmingsplan Vlek 21 </w:t>
                                    </w:r>
                                    <w:proofErr w:type="spellStart"/>
                                    <w:r>
                                      <w:rPr>
                                        <w:rStyle w:val="Zwaar"/>
                                        <w:rFonts w:eastAsia="Times New Roman"/>
                                        <w:b/>
                                        <w:bCs/>
                                      </w:rPr>
                                      <w:t>Boschveld</w:t>
                                    </w:r>
                                    <w:proofErr w:type="spellEnd"/>
                                  </w:p>
                                  <w:p w14:paraId="6DE29952" w14:textId="77777777" w:rsidR="003F5109" w:rsidRDefault="003F5109">
                                    <w:pPr>
                                      <w:spacing w:before="240" w:after="240" w:line="288" w:lineRule="auto"/>
                                      <w:rPr>
                                        <w:rFonts w:ascii="Trebuchet MS" w:hAnsi="Trebuchet MS"/>
                                        <w:color w:val="000000"/>
                                        <w:sz w:val="24"/>
                                        <w:szCs w:val="24"/>
                                      </w:rPr>
                                    </w:pPr>
                                    <w:r>
                                      <w:rPr>
                                        <w:rFonts w:ascii="Trebuchet MS" w:hAnsi="Trebuchet MS"/>
                                        <w:color w:val="000000"/>
                                        <w:sz w:val="24"/>
                                        <w:szCs w:val="24"/>
                                      </w:rPr>
                                      <w:t xml:space="preserve">De procedure voor de bouw van de eerste 60 appartementen (fase 1 Vlek 21 </w:t>
                                    </w:r>
                                    <w:proofErr w:type="spellStart"/>
                                    <w:r>
                                      <w:rPr>
                                        <w:rFonts w:ascii="Trebuchet MS" w:hAnsi="Trebuchet MS"/>
                                        <w:color w:val="000000"/>
                                        <w:sz w:val="24"/>
                                        <w:szCs w:val="24"/>
                                      </w:rPr>
                                      <w:t>Boschveld</w:t>
                                    </w:r>
                                    <w:proofErr w:type="spellEnd"/>
                                    <w:r>
                                      <w:rPr>
                                        <w:rFonts w:ascii="Trebuchet MS" w:hAnsi="Trebuchet MS"/>
                                        <w:color w:val="000000"/>
                                        <w:sz w:val="24"/>
                                        <w:szCs w:val="24"/>
                                      </w:rPr>
                                      <w:t xml:space="preserve">) is begin dit jaar afgerond. Daarna zijn we meteen </w:t>
                                    </w:r>
                                    <w:r>
                                      <w:rPr>
                                        <w:rFonts w:ascii="Trebuchet MS" w:hAnsi="Trebuchet MS"/>
                                        <w:color w:val="000000"/>
                                        <w:sz w:val="24"/>
                                        <w:szCs w:val="24"/>
                                      </w:rPr>
                                      <w:lastRenderedPageBreak/>
                                      <w:t xml:space="preserve">aan de slag gegaan met de procedure voor de rest van het plan. Dat regelen we met een bestemmingsplan. Ook is er een ontwerpbesluit genomen voor de procedure "hogere waarde geluid", vanwege de geluidzone van bedrijventerrein De Rietvelden. De ontwerpversies liggen tot de zomervakantie ter inzage. Meer informatie vind je op deze </w:t>
                                    </w:r>
                                    <w:hyperlink r:id="rId9" w:tgtFrame="_blank" w:history="1">
                                      <w:r>
                                        <w:rPr>
                                          <w:rStyle w:val="Hyperlink"/>
                                          <w:sz w:val="24"/>
                                          <w:szCs w:val="24"/>
                                        </w:rPr>
                                        <w:t>website</w:t>
                                      </w:r>
                                    </w:hyperlink>
                                    <w:hyperlink r:id="rId10" w:tgtFrame="_blank" w:history="1">
                                      <w:r>
                                        <w:rPr>
                                          <w:rStyle w:val="Hyperlink"/>
                                          <w:sz w:val="24"/>
                                          <w:szCs w:val="24"/>
                                        </w:rPr>
                                        <w:t>.</w:t>
                                      </w:r>
                                    </w:hyperlink>
                                    <w:r>
                                      <w:rPr>
                                        <w:rFonts w:ascii="Trebuchet MS" w:hAnsi="Trebuchet MS"/>
                                        <w:color w:val="000000"/>
                                        <w:sz w:val="24"/>
                                        <w:szCs w:val="24"/>
                                      </w:rPr>
                                      <w:t> </w:t>
                                    </w:r>
                                  </w:p>
                                </w:tc>
                              </w:tr>
                              <w:tr w:rsidR="003F5109" w14:paraId="205FA9AC" w14:textId="77777777">
                                <w:tc>
                                  <w:tcPr>
                                    <w:tcW w:w="0" w:type="auto"/>
                                    <w:tcMar>
                                      <w:top w:w="390" w:type="dxa"/>
                                      <w:left w:w="24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6"/>
                                    </w:tblGrid>
                                    <w:tr w:rsidR="003F5109" w14:paraId="36BE05D5" w14:textId="77777777">
                                      <w:tc>
                                        <w:tcPr>
                                          <w:tcW w:w="0" w:type="auto"/>
                                          <w:vAlign w:val="center"/>
                                          <w:hideMark/>
                                        </w:tcPr>
                                        <w:p w14:paraId="6DBE4084" w14:textId="77777777" w:rsidR="003F5109" w:rsidRDefault="003F5109">
                                          <w:pPr>
                                            <w:rPr>
                                              <w:rFonts w:ascii="Trebuchet MS" w:hAnsi="Trebuchet MS"/>
                                              <w:color w:val="000000"/>
                                              <w:sz w:val="24"/>
                                              <w:szCs w:val="24"/>
                                            </w:rPr>
                                          </w:pPr>
                                        </w:p>
                                      </w:tc>
                                    </w:tr>
                                  </w:tbl>
                                  <w:p w14:paraId="32F29C37" w14:textId="77777777" w:rsidR="003F5109" w:rsidRDefault="003F5109">
                                    <w:pPr>
                                      <w:rPr>
                                        <w:rFonts w:ascii="Times New Roman" w:eastAsia="Times New Roman" w:hAnsi="Times New Roman" w:cs="Times New Roman"/>
                                        <w:sz w:val="20"/>
                                        <w:szCs w:val="20"/>
                                      </w:rPr>
                                    </w:pPr>
                                  </w:p>
                                </w:tc>
                              </w:tr>
                            </w:tbl>
                            <w:p w14:paraId="10FCEE19" w14:textId="77777777" w:rsidR="003F5109" w:rsidRDefault="003F5109">
                              <w:pPr>
                                <w:rPr>
                                  <w:rFonts w:ascii="Times New Roman" w:eastAsia="Times New Roman" w:hAnsi="Times New Roman" w:cs="Times New Roman"/>
                                  <w:sz w:val="20"/>
                                  <w:szCs w:val="20"/>
                                </w:rPr>
                              </w:pPr>
                            </w:p>
                          </w:tc>
                        </w:tr>
                      </w:tbl>
                      <w:p w14:paraId="0814C7F1"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45DA4D78"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7512"/>
                              </w:tblGrid>
                              <w:tr w:rsidR="003F5109" w14:paraId="61254012" w14:textId="77777777">
                                <w:trPr>
                                  <w:hidden/>
                                </w:trPr>
                                <w:tc>
                                  <w:tcPr>
                                    <w:tcW w:w="0" w:type="auto"/>
                                    <w:tcBorders>
                                      <w:top w:val="nil"/>
                                      <w:left w:val="nil"/>
                                      <w:bottom w:val="single" w:sz="6" w:space="0" w:color="AD9156"/>
                                      <w:right w:val="nil"/>
                                    </w:tcBorders>
                                    <w:vAlign w:val="center"/>
                                    <w:hideMark/>
                                  </w:tcPr>
                                  <w:p w14:paraId="20470F5E" w14:textId="77777777" w:rsidR="003F5109" w:rsidRDefault="003F5109">
                                    <w:pPr>
                                      <w:rPr>
                                        <w:rFonts w:eastAsia="Times New Roman"/>
                                        <w:vanish/>
                                      </w:rPr>
                                    </w:pPr>
                                  </w:p>
                                </w:tc>
                              </w:tr>
                            </w:tbl>
                            <w:p w14:paraId="6D17D1D8" w14:textId="77777777" w:rsidR="003F5109" w:rsidRDefault="003F5109">
                              <w:pPr>
                                <w:rPr>
                                  <w:rFonts w:ascii="Times New Roman" w:eastAsia="Times New Roman" w:hAnsi="Times New Roman" w:cs="Times New Roman"/>
                                  <w:sz w:val="20"/>
                                  <w:szCs w:val="20"/>
                                </w:rPr>
                              </w:pPr>
                            </w:p>
                          </w:tc>
                        </w:tr>
                      </w:tbl>
                      <w:p w14:paraId="62DAD420"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0BA00A84"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7992"/>
                              </w:tblGrid>
                              <w:tr w:rsidR="003F5109" w14:paraId="64804DFA"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3F5109" w14:paraId="6AC104B7" w14:textId="77777777">
                                      <w:tc>
                                        <w:tcPr>
                                          <w:tcW w:w="0" w:type="auto"/>
                                          <w:hideMark/>
                                        </w:tcPr>
                                        <w:p w14:paraId="0008C02C" w14:textId="77777777" w:rsidR="003F5109" w:rsidRDefault="003F5109">
                                          <w:pPr>
                                            <w:rPr>
                                              <w:rFonts w:eastAsia="Times New Roman"/>
                                            </w:rPr>
                                          </w:pPr>
                                          <w:r>
                                            <w:rPr>
                                              <w:rFonts w:eastAsia="Times New Roman"/>
                                              <w:noProof/>
                                            </w:rPr>
                                            <w:drawing>
                                              <wp:inline distT="0" distB="0" distL="0" distR="0" wp14:anchorId="42A42064" wp14:editId="15A61E1A">
                                                <wp:extent cx="2476500" cy="16478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3F5109" w14:paraId="105F9B1F" w14:textId="77777777">
                                      <w:tc>
                                        <w:tcPr>
                                          <w:tcW w:w="0" w:type="auto"/>
                                          <w:hideMark/>
                                        </w:tcPr>
                                        <w:p w14:paraId="09DECB2F" w14:textId="77777777" w:rsidR="003F5109" w:rsidRDefault="003F5109">
                                          <w:pPr>
                                            <w:pStyle w:val="Kop1"/>
                                            <w:rPr>
                                              <w:rFonts w:eastAsia="Times New Roman"/>
                                            </w:rPr>
                                          </w:pPr>
                                          <w:r>
                                            <w:rPr>
                                              <w:rFonts w:eastAsia="Times New Roman"/>
                                            </w:rPr>
                                            <w:t>Waar is de vos? </w:t>
                                          </w:r>
                                        </w:p>
                                        <w:p w14:paraId="43257E00"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De Spoorzone is niet alleen aantrekkelijk voor mensen maar ook dieren vinden hun weg. Het </w:t>
                                          </w:r>
                                          <w:proofErr w:type="spellStart"/>
                                          <w:r>
                                            <w:rPr>
                                              <w:rFonts w:ascii="Trebuchet MS" w:eastAsia="Times New Roman" w:hAnsi="Trebuchet MS"/>
                                              <w:color w:val="000000"/>
                                              <w:sz w:val="24"/>
                                              <w:szCs w:val="24"/>
                                            </w:rPr>
                                            <w:t>achterterrein</w:t>
                                          </w:r>
                                          <w:proofErr w:type="spellEnd"/>
                                          <w:r>
                                            <w:rPr>
                                              <w:rFonts w:ascii="Trebuchet MS" w:eastAsia="Times New Roman" w:hAnsi="Trebuchet MS"/>
                                              <w:color w:val="000000"/>
                                              <w:sz w:val="24"/>
                                              <w:szCs w:val="24"/>
                                            </w:rPr>
                                            <w:t xml:space="preserve"> van Avans Hogeschool aan het Westerpark blijkt een fijne plek voor twee vossen.</w:t>
                                          </w:r>
                                        </w:p>
                                      </w:tc>
                                    </w:tr>
                                  </w:tbl>
                                  <w:tbl>
                                    <w:tblPr>
                                      <w:tblW w:w="5000" w:type="pct"/>
                                      <w:tblCellMar>
                                        <w:left w:w="0" w:type="dxa"/>
                                        <w:right w:w="0" w:type="dxa"/>
                                      </w:tblCellMar>
                                      <w:tblLook w:val="04A0" w:firstRow="1" w:lastRow="0" w:firstColumn="1" w:lastColumn="0" w:noHBand="0" w:noVBand="1"/>
                                    </w:tblPr>
                                    <w:tblGrid>
                                      <w:gridCol w:w="7512"/>
                                    </w:tblGrid>
                                    <w:tr w:rsidR="003F5109" w14:paraId="1AFFB893" w14:textId="77777777">
                                      <w:tc>
                                        <w:tcPr>
                                          <w:tcW w:w="0" w:type="auto"/>
                                          <w:tcMar>
                                            <w:top w:w="390" w:type="dxa"/>
                                            <w:left w:w="0" w:type="dxa"/>
                                            <w:bottom w:w="0" w:type="dxa"/>
                                            <w:right w:w="0" w:type="dxa"/>
                                          </w:tcMar>
                                          <w:hideMark/>
                                        </w:tcPr>
                                        <w:p w14:paraId="3ECEB4ED"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Enthousiast gingen ze aan de slag met het graven van een hol. De kans dat je ze tegenkomt is klein. Ze gaan mensen en honden liever uit de weg.</w:t>
                                          </w:r>
                                        </w:p>
                                      </w:tc>
                                    </w:tr>
                                  </w:tbl>
                                  <w:p w14:paraId="5F589606" w14:textId="77777777" w:rsidR="003F5109" w:rsidRDefault="003F5109">
                                    <w:pPr>
                                      <w:rPr>
                                        <w:rFonts w:ascii="Times New Roman" w:eastAsia="Times New Roman" w:hAnsi="Times New Roman" w:cs="Times New Roman"/>
                                        <w:sz w:val="20"/>
                                        <w:szCs w:val="20"/>
                                      </w:rPr>
                                    </w:pPr>
                                  </w:p>
                                </w:tc>
                              </w:tr>
                            </w:tbl>
                            <w:p w14:paraId="293C5BF2" w14:textId="77777777" w:rsidR="003F5109" w:rsidRDefault="003F5109">
                              <w:pPr>
                                <w:rPr>
                                  <w:rFonts w:ascii="Times New Roman" w:eastAsia="Times New Roman" w:hAnsi="Times New Roman" w:cs="Times New Roman"/>
                                  <w:sz w:val="20"/>
                                  <w:szCs w:val="20"/>
                                </w:rPr>
                              </w:pPr>
                            </w:p>
                          </w:tc>
                        </w:tr>
                      </w:tbl>
                      <w:p w14:paraId="15C014E4"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6F23AF6F"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7512"/>
                              </w:tblGrid>
                              <w:tr w:rsidR="003F5109" w14:paraId="3F1CB6B5" w14:textId="77777777">
                                <w:trPr>
                                  <w:hidden/>
                                </w:trPr>
                                <w:tc>
                                  <w:tcPr>
                                    <w:tcW w:w="0" w:type="auto"/>
                                    <w:tcBorders>
                                      <w:top w:val="nil"/>
                                      <w:left w:val="nil"/>
                                      <w:bottom w:val="single" w:sz="6" w:space="0" w:color="AD9156"/>
                                      <w:right w:val="nil"/>
                                    </w:tcBorders>
                                    <w:vAlign w:val="center"/>
                                    <w:hideMark/>
                                  </w:tcPr>
                                  <w:p w14:paraId="04EE2561" w14:textId="77777777" w:rsidR="003F5109" w:rsidRDefault="003F5109">
                                    <w:pPr>
                                      <w:rPr>
                                        <w:rFonts w:eastAsia="Times New Roman"/>
                                        <w:vanish/>
                                      </w:rPr>
                                    </w:pPr>
                                  </w:p>
                                </w:tc>
                              </w:tr>
                            </w:tbl>
                            <w:p w14:paraId="4B9A07A2" w14:textId="77777777" w:rsidR="003F5109" w:rsidRDefault="003F5109">
                              <w:pPr>
                                <w:rPr>
                                  <w:rFonts w:ascii="Times New Roman" w:eastAsia="Times New Roman" w:hAnsi="Times New Roman" w:cs="Times New Roman"/>
                                  <w:sz w:val="20"/>
                                  <w:szCs w:val="20"/>
                                </w:rPr>
                              </w:pPr>
                            </w:p>
                          </w:tc>
                        </w:tr>
                      </w:tbl>
                      <w:p w14:paraId="470E3082"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230A1CC2"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7992"/>
                              </w:tblGrid>
                              <w:tr w:rsidR="003F5109" w14:paraId="6E5D1BBD"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3F5109" w14:paraId="53CC8832" w14:textId="77777777">
                                      <w:tc>
                                        <w:tcPr>
                                          <w:tcW w:w="0" w:type="auto"/>
                                          <w:hideMark/>
                                        </w:tcPr>
                                        <w:p w14:paraId="0667B662" w14:textId="77777777" w:rsidR="003F5109" w:rsidRDefault="003F5109">
                                          <w:pPr>
                                            <w:rPr>
                                              <w:rFonts w:eastAsia="Times New Roman"/>
                                            </w:rPr>
                                          </w:pPr>
                                          <w:r>
                                            <w:rPr>
                                              <w:rFonts w:eastAsia="Times New Roman"/>
                                              <w:noProof/>
                                            </w:rPr>
                                            <w:lastRenderedPageBreak/>
                                            <w:drawing>
                                              <wp:inline distT="0" distB="0" distL="0" distR="0" wp14:anchorId="73B369D3" wp14:editId="44EFC6DA">
                                                <wp:extent cx="2476500" cy="30956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30956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3F5109" w14:paraId="4AD12441" w14:textId="77777777">
                                      <w:tc>
                                        <w:tcPr>
                                          <w:tcW w:w="0" w:type="auto"/>
                                          <w:hideMark/>
                                        </w:tcPr>
                                        <w:p w14:paraId="6891C1A6" w14:textId="77777777" w:rsidR="003F5109" w:rsidRDefault="003F5109">
                                          <w:pPr>
                                            <w:pStyle w:val="Kop1"/>
                                            <w:rPr>
                                              <w:rFonts w:eastAsia="Times New Roman"/>
                                            </w:rPr>
                                          </w:pPr>
                                          <w:r>
                                            <w:rPr>
                                              <w:rStyle w:val="Zwaar"/>
                                              <w:rFonts w:eastAsia="Times New Roman"/>
                                              <w:b/>
                                              <w:bCs/>
                                            </w:rPr>
                                            <w:t>Klein festival met een groot hart op EKP deze zomer!</w:t>
                                          </w:r>
                                        </w:p>
                                        <w:p w14:paraId="3ABEF531" w14:textId="77777777" w:rsidR="003F5109" w:rsidRDefault="003F5109">
                                          <w:pPr>
                                            <w:spacing w:before="240" w:after="240" w:line="288" w:lineRule="auto"/>
                                            <w:rPr>
                                              <w:rFonts w:ascii="Trebuchet MS" w:hAnsi="Trebuchet MS"/>
                                              <w:color w:val="000000"/>
                                              <w:sz w:val="24"/>
                                              <w:szCs w:val="24"/>
                                            </w:rPr>
                                          </w:pPr>
                                          <w:r>
                                            <w:rPr>
                                              <w:rFonts w:ascii="Trebuchet MS" w:hAnsi="Trebuchet MS"/>
                                              <w:color w:val="000000"/>
                                              <w:sz w:val="24"/>
                                              <w:szCs w:val="24"/>
                                            </w:rPr>
                                            <w:t>De Bossche Zomer zorgt voor bijzondere ontmoetingen en geeft letterlijk en figuurlijk ruimte. Ruimte aan Bossche ondernemers om deze zomer te ondernemen en de ontmoeting te faciliteren. Ruimte voor de Bosschenaren om elkaar veilig te ontmoeten en weer met elkaar verhalen te delen.</w:t>
                                          </w:r>
                                        </w:p>
                                      </w:tc>
                                    </w:tr>
                                  </w:tbl>
                                  <w:tbl>
                                    <w:tblPr>
                                      <w:tblW w:w="5000" w:type="pct"/>
                                      <w:tblCellMar>
                                        <w:left w:w="0" w:type="dxa"/>
                                        <w:right w:w="0" w:type="dxa"/>
                                      </w:tblCellMar>
                                      <w:tblLook w:val="04A0" w:firstRow="1" w:lastRow="0" w:firstColumn="1" w:lastColumn="0" w:noHBand="0" w:noVBand="1"/>
                                    </w:tblPr>
                                    <w:tblGrid>
                                      <w:gridCol w:w="7512"/>
                                    </w:tblGrid>
                                    <w:tr w:rsidR="003F5109" w14:paraId="4E04F8A2" w14:textId="77777777">
                                      <w:tc>
                                        <w:tcPr>
                                          <w:tcW w:w="0" w:type="auto"/>
                                          <w:tcMar>
                                            <w:top w:w="390" w:type="dxa"/>
                                            <w:left w:w="0" w:type="dxa"/>
                                            <w:bottom w:w="0" w:type="dxa"/>
                                            <w:right w:w="0" w:type="dxa"/>
                                          </w:tcMar>
                                          <w:hideMark/>
                                        </w:tcPr>
                                        <w:p w14:paraId="5468A814"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Op verrassende locaties verspreid over de hele gemeente, waaronder in de Spoorzone op EKP! Rob Janssen &amp; Claire Meulenbroek, twee enthousiaste ondernemers, creëren deze zomer met De Façade hét festivalterras waarop jullie hebben gewacht. Een terras op het EKP-terrein met een positieve festival-</w:t>
                                          </w:r>
                                          <w:proofErr w:type="spellStart"/>
                                          <w:r>
                                            <w:rPr>
                                              <w:rFonts w:ascii="Trebuchet MS" w:eastAsia="Times New Roman" w:hAnsi="Trebuchet MS"/>
                                              <w:color w:val="000000"/>
                                              <w:sz w:val="24"/>
                                              <w:szCs w:val="24"/>
                                            </w:rPr>
                                            <w:t>vibe</w:t>
                                          </w:r>
                                          <w:proofErr w:type="spellEnd"/>
                                          <w:r>
                                            <w:rPr>
                                              <w:rFonts w:ascii="Trebuchet MS" w:eastAsia="Times New Roman" w:hAnsi="Trebuchet MS"/>
                                              <w:color w:val="000000"/>
                                              <w:sz w:val="24"/>
                                              <w:szCs w:val="24"/>
                                            </w:rPr>
                                            <w:t xml:space="preserve"> en een te gekke mix van zomerse diversiteit: zoals o.a. Dj’s, Art, Karaoke, Vinyl, Live Music, </w:t>
                                          </w:r>
                                          <w:r>
                                            <w:rPr>
                                              <w:rFonts w:ascii="Trebuchet MS" w:eastAsia="Times New Roman" w:hAnsi="Trebuchet MS"/>
                                              <w:color w:val="000000"/>
                                              <w:sz w:val="24"/>
                                              <w:szCs w:val="24"/>
                                            </w:rPr>
                                            <w:lastRenderedPageBreak/>
                                            <w:t xml:space="preserve">Acts en random </w:t>
                                          </w:r>
                                          <w:proofErr w:type="spellStart"/>
                                          <w:r>
                                            <w:rPr>
                                              <w:rFonts w:ascii="Trebuchet MS" w:eastAsia="Times New Roman" w:hAnsi="Trebuchet MS"/>
                                              <w:color w:val="000000"/>
                                              <w:sz w:val="24"/>
                                              <w:szCs w:val="24"/>
                                            </w:rPr>
                                            <w:t>Kidsfun</w:t>
                                          </w:r>
                                          <w:proofErr w:type="spellEnd"/>
                                          <w:r>
                                            <w:rPr>
                                              <w:rFonts w:ascii="Trebuchet MS" w:eastAsia="Times New Roman" w:hAnsi="Trebuchet MS"/>
                                              <w:color w:val="000000"/>
                                              <w:sz w:val="24"/>
                                              <w:szCs w:val="24"/>
                                            </w:rPr>
                                            <w:t>.</w:t>
                                          </w:r>
                                          <w:r>
                                            <w:rPr>
                                              <w:rFonts w:ascii="Trebuchet MS" w:eastAsia="Times New Roman" w:hAnsi="Trebuchet MS"/>
                                              <w:color w:val="000000"/>
                                              <w:sz w:val="24"/>
                                              <w:szCs w:val="24"/>
                                            </w:rPr>
                                            <w:br/>
                                            <w:t> </w:t>
                                          </w:r>
                                          <w:r>
                                            <w:rPr>
                                              <w:rFonts w:ascii="Trebuchet MS" w:eastAsia="Times New Roman" w:hAnsi="Trebuchet MS"/>
                                              <w:color w:val="000000"/>
                                              <w:sz w:val="24"/>
                                              <w:szCs w:val="24"/>
                                            </w:rPr>
                                            <w:br/>
                                            <w:t xml:space="preserve">Met wekelijks een wisselend programma begroeten zij jullie graag deze zomer op het perron van het EPK-terrein aan de Parallelweg 21 (voormalig PostNL sorteercentrum), naast Kunstacademie St. Joost School of Art &amp; Design en tegenover de </w:t>
                                          </w:r>
                                          <w:proofErr w:type="spellStart"/>
                                          <w:r>
                                            <w:rPr>
                                              <w:rFonts w:ascii="Trebuchet MS" w:eastAsia="Times New Roman" w:hAnsi="Trebuchet MS"/>
                                              <w:color w:val="000000"/>
                                              <w:sz w:val="24"/>
                                              <w:szCs w:val="24"/>
                                            </w:rPr>
                                            <w:t>Grasso</w:t>
                                          </w:r>
                                          <w:proofErr w:type="spellEnd"/>
                                          <w:r>
                                            <w:rPr>
                                              <w:rFonts w:ascii="Trebuchet MS" w:eastAsia="Times New Roman" w:hAnsi="Trebuchet MS"/>
                                              <w:color w:val="000000"/>
                                              <w:sz w:val="24"/>
                                              <w:szCs w:val="24"/>
                                            </w:rPr>
                                            <w:t>. Laat je verrassen bij De Façade, van 3 juli t/m 5 september. Hier ben je welkom!</w:t>
                                          </w:r>
                                          <w:r>
                                            <w:rPr>
                                              <w:rFonts w:ascii="Trebuchet MS" w:eastAsia="Times New Roman" w:hAnsi="Trebuchet MS"/>
                                              <w:color w:val="000000"/>
                                              <w:sz w:val="24"/>
                                              <w:szCs w:val="24"/>
                                            </w:rPr>
                                            <w:br/>
                                            <w:t xml:space="preserve">Check en volg de </w:t>
                                          </w:r>
                                          <w:proofErr w:type="spellStart"/>
                                          <w:r>
                                            <w:rPr>
                                              <w:rFonts w:ascii="Trebuchet MS" w:eastAsia="Times New Roman" w:hAnsi="Trebuchet MS"/>
                                              <w:color w:val="000000"/>
                                              <w:sz w:val="24"/>
                                              <w:szCs w:val="24"/>
                                            </w:rPr>
                                            <w:t>socials</w:t>
                                          </w:r>
                                          <w:proofErr w:type="spellEnd"/>
                                          <w:r>
                                            <w:rPr>
                                              <w:rFonts w:ascii="Trebuchet MS" w:eastAsia="Times New Roman" w:hAnsi="Trebuchet MS"/>
                                              <w:color w:val="000000"/>
                                              <w:sz w:val="24"/>
                                              <w:szCs w:val="24"/>
                                            </w:rPr>
                                            <w:t xml:space="preserve"> (@defacade) voor het wekelijks wisselende programma of kijk op </w:t>
                                          </w:r>
                                          <w:hyperlink r:id="rId13" w:history="1">
                                            <w:r>
                                              <w:rPr>
                                                <w:rStyle w:val="Hyperlink"/>
                                                <w:rFonts w:eastAsia="Times New Roman"/>
                                                <w:sz w:val="24"/>
                                                <w:szCs w:val="24"/>
                                              </w:rPr>
                                              <w:t>www.defacade.nl</w:t>
                                            </w:r>
                                          </w:hyperlink>
                                        </w:p>
                                      </w:tc>
                                    </w:tr>
                                  </w:tbl>
                                  <w:p w14:paraId="2FC331E0" w14:textId="77777777" w:rsidR="003F5109" w:rsidRDefault="003F5109">
                                    <w:pPr>
                                      <w:rPr>
                                        <w:rFonts w:ascii="Times New Roman" w:eastAsia="Times New Roman" w:hAnsi="Times New Roman" w:cs="Times New Roman"/>
                                        <w:sz w:val="20"/>
                                        <w:szCs w:val="20"/>
                                      </w:rPr>
                                    </w:pPr>
                                  </w:p>
                                </w:tc>
                              </w:tr>
                            </w:tbl>
                            <w:p w14:paraId="04FE18CD" w14:textId="77777777" w:rsidR="003F5109" w:rsidRDefault="003F5109">
                              <w:pPr>
                                <w:rPr>
                                  <w:rFonts w:ascii="Times New Roman" w:eastAsia="Times New Roman" w:hAnsi="Times New Roman" w:cs="Times New Roman"/>
                                  <w:sz w:val="20"/>
                                  <w:szCs w:val="20"/>
                                </w:rPr>
                              </w:pPr>
                            </w:p>
                          </w:tc>
                        </w:tr>
                      </w:tbl>
                      <w:p w14:paraId="55FDFF5D"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3BF699F4"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7512"/>
                              </w:tblGrid>
                              <w:tr w:rsidR="003F5109" w14:paraId="3A20B3E2" w14:textId="77777777">
                                <w:trPr>
                                  <w:hidden/>
                                </w:trPr>
                                <w:tc>
                                  <w:tcPr>
                                    <w:tcW w:w="0" w:type="auto"/>
                                    <w:tcBorders>
                                      <w:top w:val="nil"/>
                                      <w:left w:val="nil"/>
                                      <w:bottom w:val="single" w:sz="6" w:space="0" w:color="AD9156"/>
                                      <w:right w:val="nil"/>
                                    </w:tcBorders>
                                    <w:vAlign w:val="center"/>
                                    <w:hideMark/>
                                  </w:tcPr>
                                  <w:p w14:paraId="0C3A782B" w14:textId="77777777" w:rsidR="003F5109" w:rsidRDefault="003F5109">
                                    <w:pPr>
                                      <w:rPr>
                                        <w:rFonts w:eastAsia="Times New Roman"/>
                                        <w:vanish/>
                                      </w:rPr>
                                    </w:pPr>
                                  </w:p>
                                </w:tc>
                              </w:tr>
                            </w:tbl>
                            <w:p w14:paraId="13A1A9AA" w14:textId="77777777" w:rsidR="003F5109" w:rsidRDefault="003F5109">
                              <w:pPr>
                                <w:rPr>
                                  <w:rFonts w:ascii="Times New Roman" w:eastAsia="Times New Roman" w:hAnsi="Times New Roman" w:cs="Times New Roman"/>
                                  <w:sz w:val="20"/>
                                  <w:szCs w:val="20"/>
                                </w:rPr>
                              </w:pPr>
                            </w:p>
                          </w:tc>
                        </w:tr>
                      </w:tbl>
                      <w:p w14:paraId="7E7CEC25"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47D87D6D"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7992"/>
                              </w:tblGrid>
                              <w:tr w:rsidR="003F5109" w14:paraId="057DE074"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3F5109" w14:paraId="4F653BA8" w14:textId="77777777">
                                      <w:tc>
                                        <w:tcPr>
                                          <w:tcW w:w="0" w:type="auto"/>
                                          <w:hideMark/>
                                        </w:tcPr>
                                        <w:p w14:paraId="197C44B9" w14:textId="77777777" w:rsidR="003F5109" w:rsidRDefault="003F5109">
                                          <w:pPr>
                                            <w:rPr>
                                              <w:rFonts w:eastAsia="Times New Roman"/>
                                            </w:rPr>
                                          </w:pPr>
                                          <w:r>
                                            <w:rPr>
                                              <w:rFonts w:eastAsia="Times New Roman"/>
                                              <w:noProof/>
                                            </w:rPr>
                                            <w:drawing>
                                              <wp:inline distT="0" distB="0" distL="0" distR="0" wp14:anchorId="3DAC7522" wp14:editId="1C166E53">
                                                <wp:extent cx="2476500" cy="18573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3F5109" w14:paraId="2C3D6017" w14:textId="77777777">
                                      <w:tc>
                                        <w:tcPr>
                                          <w:tcW w:w="0" w:type="auto"/>
                                          <w:hideMark/>
                                        </w:tcPr>
                                        <w:p w14:paraId="79AE7CB0" w14:textId="77777777" w:rsidR="003F5109" w:rsidRDefault="003F5109">
                                          <w:pPr>
                                            <w:pStyle w:val="Kop1"/>
                                            <w:rPr>
                                              <w:rFonts w:eastAsia="Times New Roman"/>
                                            </w:rPr>
                                          </w:pPr>
                                          <w:r>
                                            <w:rPr>
                                              <w:rStyle w:val="Zwaar"/>
                                              <w:rFonts w:eastAsia="Times New Roman"/>
                                              <w:b/>
                                              <w:bCs/>
                                            </w:rPr>
                                            <w:t>‘Sneak preview’ Palazzo</w:t>
                                          </w:r>
                                        </w:p>
                                        <w:p w14:paraId="35F251EA"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Op donderdag 3 juni was het zover: de digitale omgevingsdialoog voor Palazzo, het allernieuwste project in Paleiskwartier. Filmpjes, een tafelgesprek, chats en vragen wisselden elkaar af.</w:t>
                                          </w:r>
                                          <w:r>
                                            <w:rPr>
                                              <w:rFonts w:ascii="Trebuchet MS" w:eastAsia="Times New Roman" w:hAnsi="Trebuchet MS"/>
                                              <w:color w:val="000000"/>
                                              <w:sz w:val="24"/>
                                              <w:szCs w:val="24"/>
                                            </w:rPr>
                                            <w:br/>
                                            <w:t> </w:t>
                                          </w:r>
                                        </w:p>
                                      </w:tc>
                                    </w:tr>
                                  </w:tbl>
                                  <w:tbl>
                                    <w:tblPr>
                                      <w:tblW w:w="5000" w:type="pct"/>
                                      <w:tblCellMar>
                                        <w:left w:w="0" w:type="dxa"/>
                                        <w:right w:w="0" w:type="dxa"/>
                                      </w:tblCellMar>
                                      <w:tblLook w:val="04A0" w:firstRow="1" w:lastRow="0" w:firstColumn="1" w:lastColumn="0" w:noHBand="0" w:noVBand="1"/>
                                    </w:tblPr>
                                    <w:tblGrid>
                                      <w:gridCol w:w="7512"/>
                                    </w:tblGrid>
                                    <w:tr w:rsidR="003F5109" w14:paraId="06023B3B" w14:textId="77777777">
                                      <w:tc>
                                        <w:tcPr>
                                          <w:tcW w:w="0" w:type="auto"/>
                                          <w:tcMar>
                                            <w:top w:w="390" w:type="dxa"/>
                                            <w:left w:w="0" w:type="dxa"/>
                                            <w:bottom w:w="0" w:type="dxa"/>
                                            <w:right w:w="0" w:type="dxa"/>
                                          </w:tcMar>
                                          <w:hideMark/>
                                        </w:tcPr>
                                        <w:p w14:paraId="499C2347"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En natuurlijk een eerste blik op het schetsplan met zo’n 230 appartementen en een plint met commerciële functies. De bijeenkomst van anderhalf uur vloog om. Gemist? De onlinebijeenkomst is terug te zien op </w:t>
                                          </w:r>
                                          <w:hyperlink r:id="rId15" w:history="1">
                                            <w:r>
                                              <w:rPr>
                                                <w:rStyle w:val="Hyperlink"/>
                                                <w:rFonts w:eastAsia="Times New Roman"/>
                                                <w:sz w:val="24"/>
                                                <w:szCs w:val="24"/>
                                              </w:rPr>
                                              <w:t>www.Paleiskwartier.nl</w:t>
                                            </w:r>
                                          </w:hyperlink>
                                        </w:p>
                                      </w:tc>
                                    </w:tr>
                                  </w:tbl>
                                  <w:p w14:paraId="1EA6F125" w14:textId="77777777" w:rsidR="003F5109" w:rsidRDefault="003F5109">
                                    <w:pPr>
                                      <w:rPr>
                                        <w:rFonts w:ascii="Times New Roman" w:eastAsia="Times New Roman" w:hAnsi="Times New Roman" w:cs="Times New Roman"/>
                                        <w:sz w:val="20"/>
                                        <w:szCs w:val="20"/>
                                      </w:rPr>
                                    </w:pPr>
                                  </w:p>
                                </w:tc>
                              </w:tr>
                            </w:tbl>
                            <w:p w14:paraId="4918649B" w14:textId="77777777" w:rsidR="003F5109" w:rsidRDefault="003F5109">
                              <w:pPr>
                                <w:rPr>
                                  <w:rFonts w:ascii="Times New Roman" w:eastAsia="Times New Roman" w:hAnsi="Times New Roman" w:cs="Times New Roman"/>
                                  <w:sz w:val="20"/>
                                  <w:szCs w:val="20"/>
                                </w:rPr>
                              </w:pPr>
                            </w:p>
                          </w:tc>
                        </w:tr>
                      </w:tbl>
                      <w:p w14:paraId="5750A6BF"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7A65E756"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7992"/>
                              </w:tblGrid>
                              <w:tr w:rsidR="003F5109" w14:paraId="3CCBB20A"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3F5109" w14:paraId="16BFEDEE" w14:textId="77777777">
                                      <w:tc>
                                        <w:tcPr>
                                          <w:tcW w:w="0" w:type="auto"/>
                                          <w:hideMark/>
                                        </w:tcPr>
                                        <w:p w14:paraId="4C19D9A8" w14:textId="77777777" w:rsidR="003F5109" w:rsidRDefault="003F5109">
                                          <w:pPr>
                                            <w:rPr>
                                              <w:rFonts w:eastAsia="Times New Roman"/>
                                            </w:rPr>
                                          </w:pPr>
                                          <w:r>
                                            <w:rPr>
                                              <w:rFonts w:eastAsia="Times New Roman"/>
                                              <w:noProof/>
                                            </w:rPr>
                                            <w:lastRenderedPageBreak/>
                                            <w:drawing>
                                              <wp:inline distT="0" distB="0" distL="0" distR="0" wp14:anchorId="239318E2" wp14:editId="5D2E4874">
                                                <wp:extent cx="2476500" cy="19240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192405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3F5109" w14:paraId="73573FD2" w14:textId="77777777">
                                      <w:tc>
                                        <w:tcPr>
                                          <w:tcW w:w="0" w:type="auto"/>
                                          <w:hideMark/>
                                        </w:tcPr>
                                        <w:p w14:paraId="5C178C84" w14:textId="77777777" w:rsidR="003F5109" w:rsidRDefault="003F5109">
                                          <w:pPr>
                                            <w:pStyle w:val="Kop1"/>
                                            <w:rPr>
                                              <w:rFonts w:eastAsia="Times New Roman"/>
                                            </w:rPr>
                                          </w:pPr>
                                          <w:r>
                                            <w:rPr>
                                              <w:rFonts w:eastAsia="Times New Roman"/>
                                            </w:rPr>
                                            <w:t>Meer stallingsplekken voor fietsen</w:t>
                                          </w:r>
                                        </w:p>
                                        <w:p w14:paraId="0E76819E"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Het aantal fietsers in onze stad groeit nog steeds. En dat sluit aan bij het beleid rondom duurzame mobiliteit waarin de fiets een belangrijke positie inneemt. We zien al enige tijd een tekort aan goede stallingen aan de westzijde van het station ‘s-Hertogenbosch.</w:t>
                                          </w:r>
                                        </w:p>
                                      </w:tc>
                                    </w:tr>
                                  </w:tbl>
                                  <w:tbl>
                                    <w:tblPr>
                                      <w:tblW w:w="5000" w:type="pct"/>
                                      <w:tblCellMar>
                                        <w:left w:w="0" w:type="dxa"/>
                                        <w:right w:w="0" w:type="dxa"/>
                                      </w:tblCellMar>
                                      <w:tblLook w:val="04A0" w:firstRow="1" w:lastRow="0" w:firstColumn="1" w:lastColumn="0" w:noHBand="0" w:noVBand="1"/>
                                    </w:tblPr>
                                    <w:tblGrid>
                                      <w:gridCol w:w="7512"/>
                                    </w:tblGrid>
                                    <w:tr w:rsidR="003F5109" w14:paraId="0B4942E9" w14:textId="77777777">
                                      <w:tc>
                                        <w:tcPr>
                                          <w:tcW w:w="0" w:type="auto"/>
                                          <w:tcMar>
                                            <w:top w:w="390" w:type="dxa"/>
                                            <w:left w:w="0" w:type="dxa"/>
                                            <w:bottom w:w="0" w:type="dxa"/>
                                            <w:right w:w="0" w:type="dxa"/>
                                          </w:tcMar>
                                          <w:hideMark/>
                                        </w:tcPr>
                                        <w:p w14:paraId="753848AE" w14:textId="77777777" w:rsidR="003F5109" w:rsidRDefault="003F5109">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Daar brengen we verandering in. We verdubbelen het aantal </w:t>
                                          </w:r>
                                          <w:proofErr w:type="spellStart"/>
                                          <w:r>
                                            <w:rPr>
                                              <w:rFonts w:ascii="Trebuchet MS" w:eastAsia="Times New Roman" w:hAnsi="Trebuchet MS"/>
                                              <w:color w:val="000000"/>
                                              <w:sz w:val="24"/>
                                              <w:szCs w:val="24"/>
                                            </w:rPr>
                                            <w:t>fietsparkeerplekken</w:t>
                                          </w:r>
                                          <w:proofErr w:type="spellEnd"/>
                                          <w:r>
                                            <w:rPr>
                                              <w:rFonts w:ascii="Trebuchet MS" w:eastAsia="Times New Roman" w:hAnsi="Trebuchet MS"/>
                                              <w:color w:val="000000"/>
                                              <w:sz w:val="24"/>
                                              <w:szCs w:val="24"/>
                                            </w:rPr>
                                            <w:t xml:space="preserve"> naar 800 plekken. Dit doen we door een nieuwe tijdelijke fietsparkeervoorziening te bouwen met twee verdiepingen op de plek van de huidige fietsenstalling op het Leonardo da Vinciplein. De fietsparkeervoorziening is herbruikbaar op een andere locatie zodra de knooppunt ontwikkeling station ’s-Hertogenbosch start. Lees </w:t>
                                          </w:r>
                                          <w:hyperlink r:id="rId17" w:tgtFrame="_blank" w:history="1">
                                            <w:r>
                                              <w:rPr>
                                                <w:rStyle w:val="Hyperlink"/>
                                                <w:rFonts w:eastAsia="Times New Roman"/>
                                                <w:sz w:val="24"/>
                                                <w:szCs w:val="24"/>
                                              </w:rPr>
                                              <w:t xml:space="preserve">hier </w:t>
                                            </w:r>
                                          </w:hyperlink>
                                          <w:r>
                                            <w:rPr>
                                              <w:rFonts w:ascii="Trebuchet MS" w:eastAsia="Times New Roman" w:hAnsi="Trebuchet MS"/>
                                              <w:color w:val="000000"/>
                                              <w:sz w:val="24"/>
                                              <w:szCs w:val="24"/>
                                            </w:rPr>
                                            <w:t>het hele bericht.</w:t>
                                          </w:r>
                                        </w:p>
                                      </w:tc>
                                    </w:tr>
                                  </w:tbl>
                                  <w:p w14:paraId="14989653" w14:textId="77777777" w:rsidR="003F5109" w:rsidRDefault="003F5109">
                                    <w:pPr>
                                      <w:rPr>
                                        <w:rFonts w:ascii="Times New Roman" w:eastAsia="Times New Roman" w:hAnsi="Times New Roman" w:cs="Times New Roman"/>
                                        <w:sz w:val="20"/>
                                        <w:szCs w:val="20"/>
                                      </w:rPr>
                                    </w:pPr>
                                  </w:p>
                                </w:tc>
                              </w:tr>
                            </w:tbl>
                            <w:p w14:paraId="6D79F2D6" w14:textId="77777777" w:rsidR="003F5109" w:rsidRDefault="003F5109">
                              <w:pPr>
                                <w:rPr>
                                  <w:rFonts w:ascii="Times New Roman" w:eastAsia="Times New Roman" w:hAnsi="Times New Roman" w:cs="Times New Roman"/>
                                  <w:sz w:val="20"/>
                                  <w:szCs w:val="20"/>
                                </w:rPr>
                              </w:pPr>
                            </w:p>
                          </w:tc>
                        </w:tr>
                      </w:tbl>
                      <w:p w14:paraId="3268C827"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00C01CB9"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7512"/>
                              </w:tblGrid>
                              <w:tr w:rsidR="003F5109" w14:paraId="5C7EEF6F" w14:textId="77777777">
                                <w:trPr>
                                  <w:hidden/>
                                </w:trPr>
                                <w:tc>
                                  <w:tcPr>
                                    <w:tcW w:w="0" w:type="auto"/>
                                    <w:tcBorders>
                                      <w:top w:val="nil"/>
                                      <w:left w:val="nil"/>
                                      <w:bottom w:val="single" w:sz="6" w:space="0" w:color="AD9156"/>
                                      <w:right w:val="nil"/>
                                    </w:tcBorders>
                                    <w:vAlign w:val="center"/>
                                    <w:hideMark/>
                                  </w:tcPr>
                                  <w:p w14:paraId="78D34805" w14:textId="77777777" w:rsidR="003F5109" w:rsidRDefault="003F5109">
                                    <w:pPr>
                                      <w:rPr>
                                        <w:rFonts w:eastAsia="Times New Roman"/>
                                        <w:vanish/>
                                      </w:rPr>
                                    </w:pPr>
                                  </w:p>
                                </w:tc>
                              </w:tr>
                            </w:tbl>
                            <w:p w14:paraId="0CB46CD7" w14:textId="77777777" w:rsidR="003F5109" w:rsidRDefault="003F5109">
                              <w:pPr>
                                <w:rPr>
                                  <w:rFonts w:ascii="Times New Roman" w:eastAsia="Times New Roman" w:hAnsi="Times New Roman" w:cs="Times New Roman"/>
                                  <w:sz w:val="20"/>
                                  <w:szCs w:val="20"/>
                                </w:rPr>
                              </w:pPr>
                            </w:p>
                          </w:tc>
                        </w:tr>
                      </w:tbl>
                      <w:p w14:paraId="651A838D"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4B59268F" w14:textId="77777777">
                          <w:tc>
                            <w:tcPr>
                              <w:tcW w:w="0" w:type="auto"/>
                              <w:tcMar>
                                <w:top w:w="240" w:type="dxa"/>
                                <w:left w:w="240" w:type="dxa"/>
                                <w:bottom w:w="24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92"/>
                              </w:tblGrid>
                              <w:tr w:rsidR="003F5109" w14:paraId="6D040E6C" w14:textId="77777777">
                                <w:tc>
                                  <w:tcPr>
                                    <w:tcW w:w="8460" w:type="dxa"/>
                                    <w:tcMar>
                                      <w:top w:w="0" w:type="dxa"/>
                                      <w:left w:w="240" w:type="dxa"/>
                                      <w:bottom w:w="0" w:type="dxa"/>
                                      <w:right w:w="240" w:type="dxa"/>
                                    </w:tcMar>
                                    <w:hideMark/>
                                  </w:tcPr>
                                  <w:p w14:paraId="4535A7B8" w14:textId="77777777" w:rsidR="003F5109" w:rsidRDefault="003F5109">
                                    <w:pPr>
                                      <w:pStyle w:val="Kop1"/>
                                      <w:rPr>
                                        <w:rFonts w:eastAsia="Times New Roman"/>
                                      </w:rPr>
                                    </w:pPr>
                                    <w:r>
                                      <w:rPr>
                                        <w:rFonts w:eastAsia="Times New Roman"/>
                                      </w:rPr>
                                      <w:t>Wist je dat:</w:t>
                                    </w:r>
                                  </w:p>
                                  <w:p w14:paraId="36700793" w14:textId="77777777" w:rsidR="003F5109" w:rsidRDefault="003F5109" w:rsidP="00DC128F">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Het nieuwe gebouw van het Koning Willem 1 College aan de Onderwijsboulevard is opgeleverd? Het gebouw heeft onder andere een bijzondere houten constructie.  </w:t>
                                    </w:r>
                                  </w:p>
                                  <w:p w14:paraId="02DF620E" w14:textId="77777777" w:rsidR="003F5109" w:rsidRDefault="003F5109" w:rsidP="00DC128F">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lastRenderedPageBreak/>
                                      <w:t xml:space="preserve">Als je een reis naar het buitenland een stap te ver vindt, je ook dit jaar weer kunt kiezen voor stadsstrand en pop-upterras </w:t>
                                    </w:r>
                                    <w:hyperlink r:id="rId18" w:tgtFrame="_blank" w:history="1">
                                      <w:r>
                                        <w:rPr>
                                          <w:rStyle w:val="Hyperlink"/>
                                          <w:rFonts w:eastAsia="Times New Roman"/>
                                          <w:sz w:val="24"/>
                                          <w:szCs w:val="24"/>
                                        </w:rPr>
                                        <w:t>Costa del Silo</w:t>
                                      </w:r>
                                    </w:hyperlink>
                                    <w:r>
                                      <w:rPr>
                                        <w:rFonts w:ascii="Trebuchet MS" w:eastAsia="Times New Roman" w:hAnsi="Trebuchet MS"/>
                                        <w:color w:val="000000"/>
                                        <w:sz w:val="24"/>
                                        <w:szCs w:val="24"/>
                                      </w:rPr>
                                      <w:t>?  </w:t>
                                    </w:r>
                                  </w:p>
                                  <w:p w14:paraId="4EC169C8" w14:textId="77777777" w:rsidR="003F5109" w:rsidRDefault="003F5109" w:rsidP="00DC128F">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We van de volgende uitgave van deze nieuwsbrief een zomerse editie maken? </w:t>
                                    </w:r>
                                  </w:p>
                                </w:tc>
                              </w:tr>
                              <w:tr w:rsidR="003F5109" w14:paraId="1F917D70" w14:textId="77777777">
                                <w:tc>
                                  <w:tcPr>
                                    <w:tcW w:w="0" w:type="auto"/>
                                    <w:tcMar>
                                      <w:top w:w="390" w:type="dxa"/>
                                      <w:left w:w="240" w:type="dxa"/>
                                      <w:bottom w:w="0" w:type="dxa"/>
                                      <w:right w:w="0" w:type="dxa"/>
                                    </w:tcMar>
                                    <w:vAlign w:val="center"/>
                                    <w:hideMark/>
                                  </w:tcPr>
                                  <w:tbl>
                                    <w:tblPr>
                                      <w:tblW w:w="1800" w:type="dxa"/>
                                      <w:tblCellMar>
                                        <w:left w:w="0" w:type="dxa"/>
                                        <w:right w:w="0" w:type="dxa"/>
                                      </w:tblCellMar>
                                      <w:tblLook w:val="04A0" w:firstRow="1" w:lastRow="0" w:firstColumn="1" w:lastColumn="0" w:noHBand="0" w:noVBand="1"/>
                                    </w:tblPr>
                                    <w:tblGrid>
                                      <w:gridCol w:w="1800"/>
                                    </w:tblGrid>
                                    <w:tr w:rsidR="003F5109" w14:paraId="5208AD81" w14:textId="77777777">
                                      <w:tc>
                                        <w:tcPr>
                                          <w:tcW w:w="0" w:type="auto"/>
                                          <w:vAlign w:val="center"/>
                                          <w:hideMark/>
                                        </w:tcPr>
                                        <w:p w14:paraId="4FAA443D" w14:textId="77777777" w:rsidR="003F5109" w:rsidRDefault="003F5109">
                                          <w:pPr>
                                            <w:rPr>
                                              <w:rFonts w:ascii="Trebuchet MS" w:eastAsia="Times New Roman" w:hAnsi="Trebuchet MS"/>
                                              <w:color w:val="000000"/>
                                              <w:sz w:val="24"/>
                                              <w:szCs w:val="24"/>
                                            </w:rPr>
                                          </w:pPr>
                                        </w:p>
                                      </w:tc>
                                    </w:tr>
                                  </w:tbl>
                                  <w:p w14:paraId="31F5036F" w14:textId="77777777" w:rsidR="003F5109" w:rsidRDefault="003F5109">
                                    <w:pPr>
                                      <w:rPr>
                                        <w:rFonts w:ascii="Times New Roman" w:eastAsia="Times New Roman" w:hAnsi="Times New Roman" w:cs="Times New Roman"/>
                                        <w:sz w:val="20"/>
                                        <w:szCs w:val="20"/>
                                      </w:rPr>
                                    </w:pPr>
                                  </w:p>
                                </w:tc>
                              </w:tr>
                            </w:tbl>
                            <w:p w14:paraId="2B85E970" w14:textId="77777777" w:rsidR="003F5109" w:rsidRDefault="003F5109">
                              <w:pPr>
                                <w:rPr>
                                  <w:rFonts w:ascii="Times New Roman" w:eastAsia="Times New Roman" w:hAnsi="Times New Roman" w:cs="Times New Roman"/>
                                  <w:sz w:val="20"/>
                                  <w:szCs w:val="20"/>
                                </w:rPr>
                              </w:pPr>
                            </w:p>
                          </w:tc>
                        </w:tr>
                      </w:tbl>
                      <w:p w14:paraId="3629109E" w14:textId="77777777" w:rsidR="003F5109" w:rsidRDefault="003F5109">
                        <w:pPr>
                          <w:rPr>
                            <w:rFonts w:eastAsia="Times New Roman"/>
                            <w:vanish/>
                          </w:rPr>
                        </w:pPr>
                      </w:p>
                      <w:tbl>
                        <w:tblPr>
                          <w:tblW w:w="5000" w:type="pct"/>
                          <w:tblCellMar>
                            <w:left w:w="0" w:type="dxa"/>
                            <w:right w:w="0" w:type="dxa"/>
                          </w:tblCellMar>
                          <w:tblLook w:val="04A0" w:firstRow="1" w:lastRow="0" w:firstColumn="1" w:lastColumn="0" w:noHBand="0" w:noVBand="1"/>
                        </w:tblPr>
                        <w:tblGrid>
                          <w:gridCol w:w="8472"/>
                        </w:tblGrid>
                        <w:tr w:rsidR="003F5109" w14:paraId="24895227"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7512"/>
                              </w:tblGrid>
                              <w:tr w:rsidR="003F5109" w14:paraId="2BE84005" w14:textId="77777777">
                                <w:trPr>
                                  <w:hidden/>
                                </w:trPr>
                                <w:tc>
                                  <w:tcPr>
                                    <w:tcW w:w="0" w:type="auto"/>
                                    <w:tcBorders>
                                      <w:top w:val="nil"/>
                                      <w:left w:val="nil"/>
                                      <w:bottom w:val="single" w:sz="6" w:space="0" w:color="AD9156"/>
                                      <w:right w:val="nil"/>
                                    </w:tcBorders>
                                    <w:vAlign w:val="center"/>
                                    <w:hideMark/>
                                  </w:tcPr>
                                  <w:p w14:paraId="606F60FA" w14:textId="77777777" w:rsidR="003F5109" w:rsidRDefault="003F5109">
                                    <w:pPr>
                                      <w:rPr>
                                        <w:rFonts w:eastAsia="Times New Roman"/>
                                        <w:vanish/>
                                      </w:rPr>
                                    </w:pPr>
                                  </w:p>
                                </w:tc>
                              </w:tr>
                            </w:tbl>
                            <w:p w14:paraId="07ECDA8F" w14:textId="77777777" w:rsidR="003F5109" w:rsidRDefault="003F5109">
                              <w:pPr>
                                <w:rPr>
                                  <w:rFonts w:ascii="Times New Roman" w:eastAsia="Times New Roman" w:hAnsi="Times New Roman" w:cs="Times New Roman"/>
                                  <w:sz w:val="20"/>
                                  <w:szCs w:val="20"/>
                                </w:rPr>
                              </w:pPr>
                            </w:p>
                          </w:tc>
                        </w:tr>
                      </w:tbl>
                      <w:p w14:paraId="43217078" w14:textId="77777777" w:rsidR="003F5109" w:rsidRDefault="003F5109">
                        <w:pPr>
                          <w:rPr>
                            <w:rFonts w:ascii="Times New Roman" w:eastAsia="Times New Roman" w:hAnsi="Times New Roman" w:cs="Times New Roman"/>
                            <w:sz w:val="20"/>
                            <w:szCs w:val="20"/>
                          </w:rPr>
                        </w:pPr>
                      </w:p>
                    </w:tc>
                  </w:tr>
                  <w:tr w:rsidR="003F5109" w14:paraId="667318FB" w14:textId="77777777">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F5109" w14:paraId="468E4507"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3F5109" w14:paraId="2073F87E" w14:textId="77777777">
                                <w:tc>
                                  <w:tcPr>
                                    <w:tcW w:w="5000" w:type="pct"/>
                                    <w:tcMar>
                                      <w:top w:w="240" w:type="dxa"/>
                                      <w:left w:w="480" w:type="dxa"/>
                                      <w:bottom w:w="240" w:type="dxa"/>
                                      <w:right w:w="480" w:type="dxa"/>
                                    </w:tcMar>
                                    <w:hideMark/>
                                  </w:tcPr>
                                  <w:p w14:paraId="7CCEB147" w14:textId="77777777" w:rsidR="003F5109" w:rsidRDefault="003F5109">
                                    <w:pPr>
                                      <w:spacing w:line="300" w:lineRule="auto"/>
                                      <w:jc w:val="center"/>
                                      <w:rPr>
                                        <w:rFonts w:ascii="Trebuchet MS" w:eastAsia="Times New Roman" w:hAnsi="Trebuchet MS"/>
                                        <w:color w:val="000000"/>
                                        <w:sz w:val="21"/>
                                        <w:szCs w:val="21"/>
                                      </w:rPr>
                                    </w:pPr>
                                    <w:r>
                                      <w:rPr>
                                        <w:rFonts w:ascii="Trebuchet MS" w:eastAsia="Times New Roman" w:hAnsi="Trebuchet MS"/>
                                        <w:color w:val="000000"/>
                                        <w:sz w:val="21"/>
                                        <w:szCs w:val="21"/>
                                      </w:rPr>
                                      <w:lastRenderedPageBreak/>
                                      <w:br/>
                                    </w:r>
                                    <w:r>
                                      <w:rPr>
                                        <w:rFonts w:ascii="Trebuchet MS" w:eastAsia="Times New Roman" w:hAnsi="Trebuchet MS"/>
                                        <w:color w:val="000000"/>
                                        <w:sz w:val="21"/>
                                        <w:szCs w:val="21"/>
                                      </w:rPr>
                                      <w:br/>
                                      <w:t xml:space="preserve">Deze e-mail is verzonden naar </w:t>
                                    </w:r>
                                    <w:hyperlink r:id="rId19" w:history="1">
                                      <w:r>
                                        <w:rPr>
                                          <w:rStyle w:val="Hyperlink"/>
                                          <w:rFonts w:eastAsia="Times New Roman"/>
                                          <w:color w:val="000000"/>
                                          <w:sz w:val="21"/>
                                          <w:szCs w:val="21"/>
                                        </w:rPr>
                                        <w:t>k.deijl@ziggo.nl</w:t>
                                      </w:r>
                                    </w:hyperlink>
                                    <w:r>
                                      <w:rPr>
                                        <w:rFonts w:ascii="Trebuchet MS" w:eastAsia="Times New Roman" w:hAnsi="Trebuchet MS"/>
                                        <w:color w:val="000000"/>
                                        <w:sz w:val="21"/>
                                        <w:szCs w:val="21"/>
                                      </w:rPr>
                                      <w:t xml:space="preserve"> </w:t>
                                    </w:r>
                                    <w:r>
                                      <w:rPr>
                                        <w:rFonts w:ascii="Trebuchet MS" w:eastAsia="Times New Roman" w:hAnsi="Trebuchet MS"/>
                                        <w:color w:val="000000"/>
                                        <w:sz w:val="21"/>
                                        <w:szCs w:val="21"/>
                                      </w:rPr>
                                      <w:br/>
                                    </w:r>
                                    <w:hyperlink r:id="rId20" w:history="1">
                                      <w:r>
                                        <w:rPr>
                                          <w:rStyle w:val="Hyperlink"/>
                                          <w:rFonts w:eastAsia="Times New Roman"/>
                                          <w:color w:val="000000"/>
                                          <w:sz w:val="21"/>
                                          <w:szCs w:val="21"/>
                                        </w:rPr>
                                        <w:t>Uitschrijven voor deze nieuwsbrief</w:t>
                                      </w:r>
                                    </w:hyperlink>
                                    <w:r>
                                      <w:rPr>
                                        <w:rFonts w:ascii="Trebuchet MS" w:eastAsia="Times New Roman" w:hAnsi="Trebuchet MS"/>
                                        <w:color w:val="000000"/>
                                        <w:sz w:val="21"/>
                                        <w:szCs w:val="21"/>
                                      </w:rPr>
                                      <w:t xml:space="preserve"> | </w:t>
                                    </w:r>
                                    <w:hyperlink r:id="rId21" w:history="1">
                                      <w:r>
                                        <w:rPr>
                                          <w:rStyle w:val="Hyperlink"/>
                                          <w:rFonts w:eastAsia="Times New Roman"/>
                                          <w:color w:val="000000"/>
                                          <w:sz w:val="21"/>
                                          <w:szCs w:val="21"/>
                                        </w:rPr>
                                        <w:t>Profiel bijwerken</w:t>
                                      </w:r>
                                    </w:hyperlink>
                                    <w:r>
                                      <w:rPr>
                                        <w:rFonts w:ascii="Trebuchet MS" w:eastAsia="Times New Roman" w:hAnsi="Trebuchet MS"/>
                                        <w:color w:val="000000"/>
                                        <w:sz w:val="21"/>
                                        <w:szCs w:val="21"/>
                                      </w:rPr>
                                      <w:t xml:space="preserve"> </w:t>
                                    </w:r>
                                    <w:r>
                                      <w:rPr>
                                        <w:rFonts w:ascii="Trebuchet MS" w:eastAsia="Times New Roman" w:hAnsi="Trebuchet MS"/>
                                        <w:color w:val="000000"/>
                                        <w:sz w:val="21"/>
                                        <w:szCs w:val="21"/>
                                      </w:rPr>
                                      <w:br/>
                                    </w:r>
                                    <w:r>
                                      <w:rPr>
                                        <w:rFonts w:ascii="Trebuchet MS" w:eastAsia="Times New Roman" w:hAnsi="Trebuchet MS"/>
                                        <w:color w:val="000000"/>
                                        <w:sz w:val="21"/>
                                        <w:szCs w:val="21"/>
                                      </w:rPr>
                                      <w:br/>
                                    </w:r>
                                    <w:hyperlink r:id="rId22" w:history="1">
                                      <w:r>
                                        <w:rPr>
                                          <w:rStyle w:val="Hyperlink"/>
                                          <w:rFonts w:eastAsia="Times New Roman"/>
                                          <w:color w:val="000000"/>
                                          <w:sz w:val="21"/>
                                          <w:szCs w:val="21"/>
                                        </w:rPr>
                                        <w:t>www.denbosch.nl/spoorzone</w:t>
                                      </w:r>
                                    </w:hyperlink>
                                    <w:r>
                                      <w:rPr>
                                        <w:rFonts w:ascii="Trebuchet MS" w:eastAsia="Times New Roman" w:hAnsi="Trebuchet MS"/>
                                        <w:color w:val="000000"/>
                                        <w:sz w:val="21"/>
                                        <w:szCs w:val="21"/>
                                      </w:rPr>
                                      <w:t xml:space="preserve"> </w:t>
                                    </w:r>
                                    <w:r>
                                      <w:rPr>
                                        <w:rFonts w:ascii="Trebuchet MS" w:eastAsia="Times New Roman" w:hAnsi="Trebuchet MS"/>
                                        <w:color w:val="000000"/>
                                        <w:sz w:val="21"/>
                                        <w:szCs w:val="21"/>
                                      </w:rPr>
                                      <w:br/>
                                    </w:r>
                                    <w:r>
                                      <w:rPr>
                                        <w:rFonts w:ascii="Trebuchet MS" w:eastAsia="Times New Roman" w:hAnsi="Trebuchet MS"/>
                                        <w:color w:val="000000"/>
                                        <w:sz w:val="21"/>
                                        <w:szCs w:val="21"/>
                                      </w:rPr>
                                      <w:br/>
                                    </w:r>
                                    <w:r>
                                      <w:rPr>
                                        <w:rFonts w:ascii="Trebuchet MS" w:eastAsia="Times New Roman" w:hAnsi="Trebuchet MS"/>
                                        <w:noProof/>
                                        <w:color w:val="C08E4B"/>
                                        <w:sz w:val="21"/>
                                        <w:szCs w:val="21"/>
                                      </w:rPr>
                                      <w:drawing>
                                        <wp:inline distT="0" distB="0" distL="0" distR="0" wp14:anchorId="539E6660" wp14:editId="7ECA61B7">
                                          <wp:extent cx="1323975" cy="514350"/>
                                          <wp:effectExtent l="0" t="0" r="9525" b="0"/>
                                          <wp:docPr id="2" name="Afbeelding 2" descr="Email Marketing Powered by Mailchi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Marketing Powered by Mailchi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1C10AB74" w14:textId="77777777" w:rsidR="003F5109" w:rsidRDefault="003F5109">
                              <w:pPr>
                                <w:rPr>
                                  <w:rFonts w:ascii="Times New Roman" w:eastAsia="Times New Roman" w:hAnsi="Times New Roman" w:cs="Times New Roman"/>
                                  <w:sz w:val="20"/>
                                  <w:szCs w:val="20"/>
                                </w:rPr>
                              </w:pPr>
                            </w:p>
                          </w:tc>
                        </w:tr>
                      </w:tbl>
                      <w:p w14:paraId="5AFAE6BF" w14:textId="77777777" w:rsidR="003F5109" w:rsidRDefault="003F5109">
                        <w:pPr>
                          <w:jc w:val="center"/>
                          <w:rPr>
                            <w:rFonts w:ascii="Times New Roman" w:eastAsia="Times New Roman" w:hAnsi="Times New Roman" w:cs="Times New Roman"/>
                            <w:sz w:val="20"/>
                            <w:szCs w:val="20"/>
                          </w:rPr>
                        </w:pPr>
                      </w:p>
                    </w:tc>
                  </w:tr>
                </w:tbl>
                <w:p w14:paraId="68924F17" w14:textId="77777777" w:rsidR="003F5109" w:rsidRDefault="003F5109">
                  <w:pPr>
                    <w:jc w:val="center"/>
                    <w:rPr>
                      <w:rFonts w:ascii="Times New Roman" w:eastAsia="Times New Roman" w:hAnsi="Times New Roman" w:cs="Times New Roman"/>
                      <w:sz w:val="20"/>
                      <w:szCs w:val="20"/>
                    </w:rPr>
                  </w:pPr>
                </w:p>
              </w:tc>
            </w:tr>
          </w:tbl>
          <w:p w14:paraId="6E85EFC9" w14:textId="77777777" w:rsidR="003F5109" w:rsidRDefault="003F5109">
            <w:pPr>
              <w:jc w:val="center"/>
              <w:rPr>
                <w:rFonts w:ascii="Times New Roman" w:eastAsia="Times New Roman" w:hAnsi="Times New Roman" w:cs="Times New Roman"/>
                <w:sz w:val="20"/>
                <w:szCs w:val="20"/>
              </w:rPr>
            </w:pPr>
          </w:p>
        </w:tc>
      </w:tr>
    </w:tbl>
    <w:p w14:paraId="59402E86" w14:textId="77777777" w:rsidR="003F5109" w:rsidRDefault="003F5109" w:rsidP="003F5109">
      <w:pPr>
        <w:rPr>
          <w:rFonts w:eastAsia="Times New Roman"/>
        </w:rPr>
      </w:pPr>
      <w:r>
        <w:rPr>
          <w:rFonts w:eastAsia="Times New Roman"/>
          <w:noProof/>
        </w:rPr>
        <w:lastRenderedPageBreak/>
        <w:drawing>
          <wp:inline distT="0" distB="0" distL="0" distR="0" wp14:anchorId="35139873" wp14:editId="4BCC4E11">
            <wp:extent cx="9525" cy="95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45C185" w14:textId="77777777" w:rsidR="00CB72A9" w:rsidRPr="003F5109" w:rsidRDefault="00CB72A9" w:rsidP="003F5109"/>
    <w:sectPr w:rsidR="00CB72A9" w:rsidRPr="003F5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BFB"/>
    <w:multiLevelType w:val="multilevel"/>
    <w:tmpl w:val="DD48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09"/>
    <w:rsid w:val="003F5109"/>
    <w:rsid w:val="00CB7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E345"/>
  <w15:chartTrackingRefBased/>
  <w15:docId w15:val="{2139D13E-04D8-47B3-8149-2DD2B44F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109"/>
    <w:pPr>
      <w:spacing w:after="0" w:line="240" w:lineRule="auto"/>
    </w:pPr>
    <w:rPr>
      <w:rFonts w:ascii="Calibri" w:hAnsi="Calibri" w:cs="Calibri"/>
      <w:lang w:eastAsia="nl-NL"/>
    </w:rPr>
  </w:style>
  <w:style w:type="paragraph" w:styleId="Kop1">
    <w:name w:val="heading 1"/>
    <w:basedOn w:val="Standaard"/>
    <w:link w:val="Kop1Char"/>
    <w:uiPriority w:val="9"/>
    <w:qFormat/>
    <w:rsid w:val="003F5109"/>
    <w:pPr>
      <w:spacing w:line="300" w:lineRule="auto"/>
      <w:outlineLvl w:val="0"/>
    </w:pPr>
    <w:rPr>
      <w:rFonts w:ascii="Trebuchet MS" w:hAnsi="Trebuchet MS"/>
      <w:b/>
      <w:bCs/>
      <w:color w:val="112134"/>
      <w:kern w:val="36"/>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109"/>
    <w:rPr>
      <w:rFonts w:ascii="Trebuchet MS" w:hAnsi="Trebuchet MS" w:cs="Calibri"/>
      <w:b/>
      <w:bCs/>
      <w:color w:val="112134"/>
      <w:kern w:val="36"/>
      <w:sz w:val="36"/>
      <w:szCs w:val="36"/>
      <w:lang w:eastAsia="nl-NL"/>
    </w:rPr>
  </w:style>
  <w:style w:type="character" w:styleId="Hyperlink">
    <w:name w:val="Hyperlink"/>
    <w:basedOn w:val="Standaardalinea-lettertype"/>
    <w:uiPriority w:val="99"/>
    <w:semiHidden/>
    <w:unhideWhenUsed/>
    <w:rsid w:val="003F5109"/>
    <w:rPr>
      <w:color w:val="C08E4B"/>
      <w:u w:val="single"/>
    </w:rPr>
  </w:style>
  <w:style w:type="character" w:styleId="Zwaar">
    <w:name w:val="Strong"/>
    <w:basedOn w:val="Standaardalinea-lettertype"/>
    <w:uiPriority w:val="22"/>
    <w:qFormat/>
    <w:rsid w:val="003F5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hertogenbosch.us12.list-manage.com/track/click?u=7070f14f07aff010e91986395&amp;id=4b5a599aa7&amp;e=054baa0497" TargetMode="External"/><Relationship Id="rId18" Type="http://schemas.openxmlformats.org/officeDocument/2006/relationships/hyperlink" Target="https://s-hertogenbosch.us12.list-manage.com/track/click?u=7070f14f07aff010e91986395&amp;id=f7f45fa0e7&amp;e=054baa049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hertogenbosch.us12.list-manage.com/profile?u=7070f14f07aff010e91986395&amp;id=12fded203a&amp;e=054baa0497&amp;c=b6bccfed8b" TargetMode="External"/><Relationship Id="rId7" Type="http://schemas.openxmlformats.org/officeDocument/2006/relationships/hyperlink" Target="mailto:spoorzone@s-hertogenbosch.nl" TargetMode="External"/><Relationship Id="rId12" Type="http://schemas.openxmlformats.org/officeDocument/2006/relationships/image" Target="media/image4.jpeg"/><Relationship Id="rId17" Type="http://schemas.openxmlformats.org/officeDocument/2006/relationships/hyperlink" Target="https://s-hertogenbosch.us12.list-manage.com/track/click?u=7070f14f07aff010e91986395&amp;id=c0f8a0f68a&amp;e=054baa0497" TargetMode="External"/><Relationship Id="rId25"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s-hertogenbosch.us12.list-manage.com/unsubscribe?u=7070f14f07aff010e91986395&amp;id=12fded203a&amp;e=054baa0497&amp;c=b6bccfed8b"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7.png"/><Relationship Id="rId5" Type="http://schemas.openxmlformats.org/officeDocument/2006/relationships/hyperlink" Target="https://s-hertogenbosch.us12.list-manage.com/track/click?u=7070f14f07aff010e91986395&amp;id=49275398be&amp;e=054baa0497" TargetMode="External"/><Relationship Id="rId15" Type="http://schemas.openxmlformats.org/officeDocument/2006/relationships/hyperlink" Target="https://s-hertogenbosch.us12.list-manage.com/track/click?u=7070f14f07aff010e91986395&amp;id=50ca0fc73f&amp;e=054baa0497" TargetMode="External"/><Relationship Id="rId23" Type="http://schemas.openxmlformats.org/officeDocument/2006/relationships/hyperlink" Target="http://www.mailchimp.com/email-referral/?utm_source=freemium_newsletter&amp;utm_medium=email&amp;utm_campaign=referral_marketing&amp;aid=7070f14f07aff010e91986395&amp;afl=1" TargetMode="External"/><Relationship Id="rId10" Type="http://schemas.openxmlformats.org/officeDocument/2006/relationships/hyperlink" Target="https://s-hertogenbosch.us12.list-manage.com/track/click?u=7070f14f07aff010e91986395&amp;id=75c2ee7bc6&amp;e=054baa0497" TargetMode="External"/><Relationship Id="rId19" Type="http://schemas.openxmlformats.org/officeDocument/2006/relationships/hyperlink" Target="mailto:k.deijl@ziggo.nl" TargetMode="External"/><Relationship Id="rId4" Type="http://schemas.openxmlformats.org/officeDocument/2006/relationships/webSettings" Target="webSettings.xml"/><Relationship Id="rId9" Type="http://schemas.openxmlformats.org/officeDocument/2006/relationships/hyperlink" Target="https://s-hertogenbosch.us12.list-manage.com/track/click?u=7070f14f07aff010e91986395&amp;id=33448acacc&amp;e=054baa0497" TargetMode="External"/><Relationship Id="rId14" Type="http://schemas.openxmlformats.org/officeDocument/2006/relationships/image" Target="media/image5.png"/><Relationship Id="rId22" Type="http://schemas.openxmlformats.org/officeDocument/2006/relationships/hyperlink" Target="https://s-hertogenbosch.us12.list-manage.com/track/click?u=7070f14f07aff010e91986395&amp;id=2c77c7d7a9&amp;e=054baa0497"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829</Words>
  <Characters>4560</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2021-06-29T08:41:00Z</dcterms:created>
  <dcterms:modified xsi:type="dcterms:W3CDTF">2021-06-29T08:43:00Z</dcterms:modified>
</cp:coreProperties>
</file>