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883E0" w14:textId="642764FD" w:rsidR="00391D62" w:rsidRDefault="00391D62" w:rsidP="00391D62">
      <w:r>
        <w:t xml:space="preserve">Op 17 september 2022 wordt er door de Nederlandse vereniging duurzame energie (NVDE) de Open </w:t>
      </w:r>
      <w:proofErr w:type="spellStart"/>
      <w:r>
        <w:t>Energiedag</w:t>
      </w:r>
      <w:proofErr w:type="spellEnd"/>
      <w:r>
        <w:t xml:space="preserve"> georganiseerd.</w:t>
      </w:r>
    </w:p>
    <w:p w14:paraId="565A3B44" w14:textId="77777777" w:rsidR="00391D62" w:rsidRDefault="00391D62" w:rsidP="00391D62"/>
    <w:p w14:paraId="7CA82E0B" w14:textId="77777777" w:rsidR="00391D62" w:rsidRDefault="00391D62" w:rsidP="00391D62">
      <w:hyperlink r:id="rId4" w:history="1">
        <w:r>
          <w:rPr>
            <w:rStyle w:val="Hyperlink"/>
          </w:rPr>
          <w:t>https://www.nvde.nl/nvdeblogs/op-zaterdag-17-september-2022-organiseren-we-voor-het-tweede-jaar-de-open-energiedag/</w:t>
        </w:r>
      </w:hyperlink>
    </w:p>
    <w:p w14:paraId="5AFB5DFF" w14:textId="77777777" w:rsidR="00391D62" w:rsidRDefault="00391D62" w:rsidP="00391D62"/>
    <w:p w14:paraId="7851DF2B" w14:textId="77777777" w:rsidR="00391D62" w:rsidRDefault="00391D62" w:rsidP="00391D62">
      <w:r>
        <w:t xml:space="preserve">Dit is een landelijk initiatief om mensen kennis te laten maken met de mensen en technieken achter de energietransitie. Bij de eerste editie in 2021 waren 50 mooie projecten te bezoeken tijdens de Open Energiedag. Uiteenlopende energieprojecten, zoals zon- en windparken, biomassacentrales, </w:t>
      </w:r>
      <w:proofErr w:type="spellStart"/>
      <w:r>
        <w:t>aquathermie</w:t>
      </w:r>
      <w:proofErr w:type="spellEnd"/>
      <w:r>
        <w:t xml:space="preserve">-, bio-energie- en bodemenergieprojecten. </w:t>
      </w:r>
    </w:p>
    <w:p w14:paraId="77EB6529" w14:textId="77777777" w:rsidR="00391D62" w:rsidRDefault="00391D62" w:rsidP="00391D62"/>
    <w:p w14:paraId="1C94CF81" w14:textId="77777777" w:rsidR="00391D62" w:rsidRDefault="00391D62" w:rsidP="00391D62">
      <w:r>
        <w:t xml:space="preserve">Duurzaam Opgewekt heeft project Paleiskwartier opgegeven om in dit mooie initiatief te participeren, wij hopen op uw goedkeuring voor dit mooie initiatief. Wij zullen nabij de parkeerplaats van gebouwen Bordeslaan 5-51 aanwezig zijn die dag van 10:00h t/m 16:00h om te praten over alles wat met verduurzaming en techniek te maken heeft. We staan open voor bezoek van iedereen die het interessant vindt om langs te komen, hiervoor sturen we later nog een specifieke uitnodiging. Ook u als VVE bent van harte welkom om één van de technische ruimten te komen bekijken of een gesprek aan te gaan met een collega van Duurzaam Opgewekt. </w:t>
      </w:r>
    </w:p>
    <w:p w14:paraId="13E95A36" w14:textId="77777777" w:rsidR="00391D62" w:rsidRDefault="00391D62" w:rsidP="00391D62"/>
    <w:p w14:paraId="7A3694FE" w14:textId="77777777" w:rsidR="00391D62" w:rsidRDefault="00391D62" w:rsidP="00391D62">
      <w:r>
        <w:t xml:space="preserve">Zodra wij meer details hebben over de indeling van die dag nabij de Bordeslaan 5-51 dan zullen wij jullie hiervan op de hoogte stellen met onze definitieve uitnodiging. Wij zullen zelf afstemming zoeken met de gemeente of een specifieke VVE voor eventuele activiteiten rondom dit adres. </w:t>
      </w:r>
    </w:p>
    <w:p w14:paraId="1AFECA23" w14:textId="77777777" w:rsidR="00391D62" w:rsidRDefault="00391D62" w:rsidP="00391D62"/>
    <w:p w14:paraId="3B9D6FEA" w14:textId="77777777" w:rsidR="00391D62" w:rsidRDefault="00391D62" w:rsidP="00391D62">
      <w:r>
        <w:t xml:space="preserve">Heeft u nog een vraag of idee voor Duurzaam Opgewekt? Laat ons dit dan weten. </w:t>
      </w:r>
    </w:p>
    <w:p w14:paraId="21DB3DA0" w14:textId="4CBA02CC" w:rsidR="00391D62" w:rsidRDefault="00391D62" w:rsidP="00391D62">
      <w:r>
        <w:t>P</w:t>
      </w:r>
      <w:r>
        <w:t>S</w:t>
      </w:r>
      <w:r>
        <w:t xml:space="preserve">: wilt u dit bericht aub doorsturen aan </w:t>
      </w:r>
      <w:proofErr w:type="spellStart"/>
      <w:r>
        <w:t>VVE’s</w:t>
      </w:r>
      <w:proofErr w:type="spellEnd"/>
      <w:r>
        <w:t xml:space="preserve"> die ook van dit bericht moeten horen en die niet in de aanhef genoemd staan? </w:t>
      </w:r>
    </w:p>
    <w:p w14:paraId="72D7DFE4" w14:textId="77777777" w:rsidR="00391D62" w:rsidRDefault="00391D62" w:rsidP="00391D62"/>
    <w:tbl>
      <w:tblPr>
        <w:tblW w:w="0" w:type="auto"/>
        <w:shd w:val="clear" w:color="auto" w:fill="FFFFFF"/>
        <w:tblCellMar>
          <w:left w:w="0" w:type="dxa"/>
          <w:right w:w="0" w:type="dxa"/>
        </w:tblCellMar>
        <w:tblLook w:val="04A0" w:firstRow="1" w:lastRow="0" w:firstColumn="1" w:lastColumn="0" w:noHBand="0" w:noVBand="1"/>
      </w:tblPr>
      <w:tblGrid>
        <w:gridCol w:w="3731"/>
        <w:gridCol w:w="5038"/>
      </w:tblGrid>
      <w:tr w:rsidR="00391D62" w14:paraId="498D7A84" w14:textId="77777777" w:rsidTr="00391D62">
        <w:tc>
          <w:tcPr>
            <w:tcW w:w="3731" w:type="dxa"/>
            <w:tcBorders>
              <w:top w:val="single" w:sz="8" w:space="0" w:color="FFFFFF"/>
              <w:left w:val="single" w:sz="8" w:space="0" w:color="FFFFFF"/>
              <w:bottom w:val="single" w:sz="8" w:space="0" w:color="FFFFFF"/>
              <w:right w:val="single" w:sz="8" w:space="0" w:color="FFFFFF"/>
            </w:tcBorders>
            <w:shd w:val="clear" w:color="auto" w:fill="FFFFFF"/>
          </w:tcPr>
          <w:p w14:paraId="5EB51394" w14:textId="77777777" w:rsidR="00391D62" w:rsidRDefault="00391D62">
            <w:r>
              <w:rPr>
                <w:color w:val="000000"/>
              </w:rPr>
              <w:t>Fijne week gewenst,</w:t>
            </w:r>
          </w:p>
          <w:p w14:paraId="63BD0861" w14:textId="77777777" w:rsidR="00391D62" w:rsidRDefault="00391D62"/>
          <w:p w14:paraId="65F7557E" w14:textId="77777777" w:rsidR="00391D62" w:rsidRDefault="00391D62">
            <w:pPr>
              <w:rPr>
                <w:b/>
                <w:bCs/>
                <w:color w:val="3396D3"/>
              </w:rPr>
            </w:pPr>
            <w:r>
              <w:rPr>
                <w:b/>
                <w:bCs/>
                <w:color w:val="3396D3"/>
              </w:rPr>
              <w:t xml:space="preserve">Peter van Dijk </w:t>
            </w:r>
          </w:p>
          <w:p w14:paraId="5C979DF6" w14:textId="77777777" w:rsidR="00391D62" w:rsidRDefault="00391D62">
            <w:pPr>
              <w:rPr>
                <w:i/>
                <w:iCs/>
              </w:rPr>
            </w:pPr>
            <w:r>
              <w:rPr>
                <w:i/>
                <w:iCs/>
                <w:color w:val="000000"/>
              </w:rPr>
              <w:t>Manager exploitatie</w:t>
            </w:r>
          </w:p>
        </w:tc>
        <w:tc>
          <w:tcPr>
            <w:tcW w:w="5038" w:type="dxa"/>
            <w:tcBorders>
              <w:top w:val="single" w:sz="8" w:space="0" w:color="FFFFFF"/>
              <w:left w:val="nil"/>
              <w:bottom w:val="single" w:sz="8" w:space="0" w:color="FFFFFF"/>
              <w:right w:val="single" w:sz="8" w:space="0" w:color="FFFFFF"/>
            </w:tcBorders>
            <w:shd w:val="clear" w:color="auto" w:fill="FFFFFF"/>
          </w:tcPr>
          <w:p w14:paraId="3F93C261" w14:textId="77777777" w:rsidR="00391D62" w:rsidRDefault="00391D62">
            <w:pPr>
              <w:spacing w:after="240"/>
              <w:rPr>
                <w:color w:val="000000"/>
              </w:rPr>
            </w:pPr>
          </w:p>
          <w:p w14:paraId="2294DF2D" w14:textId="77777777" w:rsidR="00391D62" w:rsidRDefault="00391D62">
            <w:pPr>
              <w:rPr>
                <w:color w:val="000000"/>
              </w:rPr>
            </w:pPr>
            <w:r>
              <w:rPr>
                <w:color w:val="000000"/>
              </w:rPr>
              <w:t xml:space="preserve">06 – 216 80 130  </w:t>
            </w:r>
            <w:r>
              <w:rPr>
                <w:b/>
                <w:bCs/>
                <w:color w:val="3396D3"/>
              </w:rPr>
              <w:t>/</w:t>
            </w:r>
            <w:r>
              <w:rPr>
                <w:color w:val="000000"/>
              </w:rPr>
              <w:t xml:space="preserve"> 0344 – 750 270</w:t>
            </w:r>
          </w:p>
          <w:p w14:paraId="44429651" w14:textId="77777777" w:rsidR="00391D62" w:rsidRDefault="00391D62">
            <w:hyperlink r:id="rId5" w:history="1">
              <w:r>
                <w:rPr>
                  <w:rStyle w:val="Hyperlink"/>
                </w:rPr>
                <w:t>pdijk@duurzaamopgewekt.nl</w:t>
              </w:r>
            </w:hyperlink>
          </w:p>
        </w:tc>
      </w:tr>
      <w:tr w:rsidR="00391D62" w14:paraId="764EA1E6" w14:textId="77777777" w:rsidTr="00391D62">
        <w:trPr>
          <w:trHeight w:val="264"/>
        </w:trPr>
        <w:tc>
          <w:tcPr>
            <w:tcW w:w="8769" w:type="dxa"/>
            <w:gridSpan w:val="2"/>
            <w:tcBorders>
              <w:top w:val="nil"/>
              <w:left w:val="single" w:sz="8" w:space="0" w:color="FFFFFF"/>
              <w:bottom w:val="single" w:sz="8" w:space="0" w:color="FFFFFF"/>
              <w:right w:val="single" w:sz="8" w:space="0" w:color="FFFFFF"/>
            </w:tcBorders>
            <w:shd w:val="clear" w:color="auto" w:fill="FFFFFF"/>
          </w:tcPr>
          <w:p w14:paraId="53A1F2AB" w14:textId="77777777" w:rsidR="00391D62" w:rsidRDefault="00391D62">
            <w:pPr>
              <w:rPr>
                <w:sz w:val="24"/>
                <w:szCs w:val="24"/>
              </w:rPr>
            </w:pPr>
          </w:p>
          <w:p w14:paraId="06E7665D" w14:textId="77777777" w:rsidR="00391D62" w:rsidRDefault="00391D62">
            <w:pPr>
              <w:rPr>
                <w:sz w:val="24"/>
                <w:szCs w:val="24"/>
              </w:rPr>
            </w:pPr>
          </w:p>
        </w:tc>
      </w:tr>
      <w:tr w:rsidR="00391D62" w14:paraId="1C5ABF7F" w14:textId="77777777" w:rsidTr="00391D62">
        <w:trPr>
          <w:trHeight w:val="1188"/>
        </w:trPr>
        <w:tc>
          <w:tcPr>
            <w:tcW w:w="3731" w:type="dxa"/>
            <w:tcBorders>
              <w:top w:val="nil"/>
              <w:left w:val="single" w:sz="8" w:space="0" w:color="FFFFFF"/>
              <w:bottom w:val="single" w:sz="8" w:space="0" w:color="FFFFFF"/>
              <w:right w:val="single" w:sz="8" w:space="0" w:color="FFFFFF"/>
            </w:tcBorders>
            <w:shd w:val="clear" w:color="auto" w:fill="FFFFFF"/>
          </w:tcPr>
          <w:p w14:paraId="41A5E386" w14:textId="75DF5498" w:rsidR="00391D62" w:rsidRDefault="00391D62">
            <w:pPr>
              <w:jc w:val="both"/>
              <w:rPr>
                <w:sz w:val="24"/>
                <w:szCs w:val="24"/>
              </w:rPr>
            </w:pPr>
            <w:r>
              <w:rPr>
                <w:noProof/>
                <w:color w:val="000000"/>
                <w:sz w:val="24"/>
                <w:szCs w:val="24"/>
              </w:rPr>
              <w:drawing>
                <wp:inline distT="0" distB="0" distL="0" distR="0" wp14:anchorId="751F2719" wp14:editId="73AE0413">
                  <wp:extent cx="1962150" cy="638175"/>
                  <wp:effectExtent l="0" t="0" r="0" b="9525"/>
                  <wp:docPr id="5" name="Afbeelding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62150" cy="638175"/>
                          </a:xfrm>
                          <a:prstGeom prst="rect">
                            <a:avLst/>
                          </a:prstGeom>
                          <a:noFill/>
                          <a:ln>
                            <a:noFill/>
                          </a:ln>
                        </pic:spPr>
                      </pic:pic>
                    </a:graphicData>
                  </a:graphic>
                </wp:inline>
              </w:drawing>
            </w:r>
          </w:p>
          <w:p w14:paraId="141665F9" w14:textId="77777777" w:rsidR="00391D62" w:rsidRDefault="00391D62">
            <w:pPr>
              <w:jc w:val="both"/>
              <w:rPr>
                <w:sz w:val="24"/>
                <w:szCs w:val="24"/>
              </w:rPr>
            </w:pPr>
          </w:p>
          <w:p w14:paraId="3A52B037" w14:textId="2C82806F" w:rsidR="00391D62" w:rsidRDefault="00391D62">
            <w:pPr>
              <w:rPr>
                <w:b/>
                <w:bCs/>
                <w:color w:val="000000"/>
                <w:sz w:val="24"/>
                <w:szCs w:val="24"/>
              </w:rPr>
            </w:pPr>
            <w:r>
              <w:rPr>
                <w:b/>
                <w:bCs/>
                <w:noProof/>
                <w:color w:val="000000"/>
                <w:sz w:val="24"/>
                <w:szCs w:val="24"/>
              </w:rPr>
              <w:drawing>
                <wp:inline distT="0" distB="0" distL="0" distR="0" wp14:anchorId="472BCF9C" wp14:editId="26086E77">
                  <wp:extent cx="266700" cy="266700"/>
                  <wp:effectExtent l="0" t="0" r="0" b="0"/>
                  <wp:docPr id="4" name="Afbeelding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b/>
                <w:bCs/>
                <w:color w:val="000000"/>
                <w:sz w:val="24"/>
                <w:szCs w:val="24"/>
              </w:rPr>
              <w:t xml:space="preserve">  </w:t>
            </w:r>
            <w:r>
              <w:rPr>
                <w:b/>
                <w:bCs/>
                <w:noProof/>
                <w:color w:val="000000"/>
                <w:sz w:val="24"/>
                <w:szCs w:val="24"/>
              </w:rPr>
              <w:drawing>
                <wp:inline distT="0" distB="0" distL="0" distR="0" wp14:anchorId="76C8724E" wp14:editId="2BCFDC09">
                  <wp:extent cx="266700" cy="266700"/>
                  <wp:effectExtent l="0" t="0" r="0" b="0"/>
                  <wp:docPr id="3" name="Afbeelding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b/>
                <w:bCs/>
                <w:color w:val="000000"/>
                <w:sz w:val="24"/>
                <w:szCs w:val="24"/>
              </w:rPr>
              <w:t>  </w:t>
            </w:r>
            <w:r>
              <w:rPr>
                <w:b/>
                <w:bCs/>
                <w:noProof/>
                <w:color w:val="000000"/>
                <w:sz w:val="24"/>
                <w:szCs w:val="24"/>
              </w:rPr>
              <w:drawing>
                <wp:inline distT="0" distB="0" distL="0" distR="0" wp14:anchorId="02D603FD" wp14:editId="0B4E9623">
                  <wp:extent cx="266700" cy="266700"/>
                  <wp:effectExtent l="0" t="0" r="0" b="0"/>
                  <wp:docPr id="2" name="Afbeelding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b/>
                <w:bCs/>
                <w:color w:val="000000"/>
                <w:sz w:val="24"/>
                <w:szCs w:val="24"/>
              </w:rPr>
              <w:t>  </w:t>
            </w:r>
            <w:r>
              <w:rPr>
                <w:b/>
                <w:bCs/>
                <w:noProof/>
                <w:color w:val="000000"/>
                <w:sz w:val="24"/>
                <w:szCs w:val="24"/>
              </w:rPr>
              <w:drawing>
                <wp:inline distT="0" distB="0" distL="0" distR="0" wp14:anchorId="6763B8E1" wp14:editId="6E333801">
                  <wp:extent cx="266700" cy="266700"/>
                  <wp:effectExtent l="0" t="0" r="0" b="0"/>
                  <wp:docPr id="1" name="Afbeelding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5038" w:type="dxa"/>
            <w:tcBorders>
              <w:top w:val="nil"/>
              <w:left w:val="nil"/>
              <w:bottom w:val="single" w:sz="8" w:space="0" w:color="FFFFFF"/>
              <w:right w:val="single" w:sz="8" w:space="0" w:color="FFFFFF"/>
            </w:tcBorders>
            <w:shd w:val="clear" w:color="auto" w:fill="FFFFFF"/>
            <w:hideMark/>
          </w:tcPr>
          <w:p w14:paraId="113EEEA6" w14:textId="77777777" w:rsidR="00391D62" w:rsidRDefault="00391D62">
            <w:pPr>
              <w:rPr>
                <w:color w:val="000000"/>
                <w:sz w:val="18"/>
                <w:szCs w:val="18"/>
              </w:rPr>
            </w:pPr>
            <w:r>
              <w:rPr>
                <w:rFonts w:ascii="Verdana" w:hAnsi="Verdana"/>
                <w:color w:val="000000"/>
                <w:sz w:val="18"/>
                <w:szCs w:val="18"/>
              </w:rPr>
              <w:br/>
            </w:r>
            <w:r>
              <w:rPr>
                <w:rFonts w:ascii="Verdana" w:hAnsi="Verdana"/>
                <w:color w:val="000000"/>
                <w:sz w:val="18"/>
                <w:szCs w:val="18"/>
              </w:rPr>
              <w:br/>
            </w:r>
            <w:r>
              <w:rPr>
                <w:color w:val="000000"/>
                <w:sz w:val="18"/>
                <w:szCs w:val="18"/>
              </w:rPr>
              <w:t xml:space="preserve">De </w:t>
            </w:r>
            <w:proofErr w:type="spellStart"/>
            <w:r>
              <w:rPr>
                <w:color w:val="000000"/>
                <w:sz w:val="18"/>
                <w:szCs w:val="18"/>
              </w:rPr>
              <w:t>Elzenhof</w:t>
            </w:r>
            <w:proofErr w:type="spellEnd"/>
            <w:r>
              <w:rPr>
                <w:color w:val="000000"/>
                <w:sz w:val="18"/>
                <w:szCs w:val="18"/>
              </w:rPr>
              <w:t xml:space="preserve"> 7e, 4191 PA Geldermalsen</w:t>
            </w:r>
          </w:p>
          <w:p w14:paraId="3656006A" w14:textId="77777777" w:rsidR="00391D62" w:rsidRDefault="00391D62">
            <w:pPr>
              <w:spacing w:after="240"/>
              <w:rPr>
                <w:rFonts w:ascii="Verdana" w:hAnsi="Verdana"/>
                <w:b/>
                <w:bCs/>
                <w:color w:val="86BD31"/>
                <w:sz w:val="18"/>
                <w:szCs w:val="18"/>
              </w:rPr>
            </w:pPr>
            <w:hyperlink r:id="rId21" w:history="1">
              <w:r>
                <w:rPr>
                  <w:rStyle w:val="Hyperlink"/>
                  <w:b/>
                  <w:bCs/>
                  <w:color w:val="86BD31"/>
                  <w:sz w:val="18"/>
                  <w:szCs w:val="18"/>
                </w:rPr>
                <w:t>www.duurzaamopgewekt.nl</w:t>
              </w:r>
            </w:hyperlink>
            <w:r>
              <w:rPr>
                <w:b/>
                <w:bCs/>
                <w:color w:val="86BD31"/>
                <w:sz w:val="18"/>
                <w:szCs w:val="18"/>
              </w:rPr>
              <w:br/>
            </w:r>
            <w:proofErr w:type="spellStart"/>
            <w:r>
              <w:rPr>
                <w:color w:val="000000"/>
                <w:sz w:val="18"/>
                <w:szCs w:val="18"/>
              </w:rPr>
              <w:t>kvk</w:t>
            </w:r>
            <w:proofErr w:type="spellEnd"/>
            <w:r>
              <w:rPr>
                <w:color w:val="000000"/>
                <w:sz w:val="18"/>
                <w:szCs w:val="18"/>
              </w:rPr>
              <w:t xml:space="preserve"> 09119000 / btw NL809965707B01</w:t>
            </w:r>
          </w:p>
        </w:tc>
      </w:tr>
    </w:tbl>
    <w:p w14:paraId="1AF0A80F" w14:textId="77777777" w:rsidR="00EC4DF2" w:rsidRDefault="00EC4DF2"/>
    <w:sectPr w:rsidR="00EC4DF2" w:rsidSect="00881A4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62"/>
    <w:rsid w:val="00391D62"/>
    <w:rsid w:val="00881A42"/>
    <w:rsid w:val="00EC4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3F9F"/>
  <w15:chartTrackingRefBased/>
  <w15:docId w15:val="{5B8C947B-CA6A-4766-99F1-F21CE8EE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1D62"/>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91D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908D.F0F869F0" TargetMode="External"/><Relationship Id="rId13" Type="http://schemas.openxmlformats.org/officeDocument/2006/relationships/image" Target="media/image3.png"/><Relationship Id="rId18" Type="http://schemas.openxmlformats.org/officeDocument/2006/relationships/hyperlink" Target="https://www.youtube.com/channel/UC0XOP1bdZsgFDxQBdSdhG8Q" TargetMode="External"/><Relationship Id="rId3" Type="http://schemas.openxmlformats.org/officeDocument/2006/relationships/webSettings" Target="webSettings.xml"/><Relationship Id="rId21" Type="http://schemas.openxmlformats.org/officeDocument/2006/relationships/hyperlink" Target="http://www.duurzaamopgewekt.nl/" TargetMode="External"/><Relationship Id="rId7" Type="http://schemas.openxmlformats.org/officeDocument/2006/relationships/image" Target="media/image1.png"/><Relationship Id="rId12" Type="http://schemas.openxmlformats.org/officeDocument/2006/relationships/hyperlink" Target="https://www.facebook.com/duurzaamopgewekt" TargetMode="External"/><Relationship Id="rId17" Type="http://schemas.openxmlformats.org/officeDocument/2006/relationships/image" Target="cid:image004.png@01D8908D.F0F869F0"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cid:image005.png@01D8908D.F0F869F0" TargetMode="External"/><Relationship Id="rId1" Type="http://schemas.openxmlformats.org/officeDocument/2006/relationships/styles" Target="styles.xml"/><Relationship Id="rId6" Type="http://schemas.openxmlformats.org/officeDocument/2006/relationships/hyperlink" Target="http://www.duurzaamopgewekt.nl/" TargetMode="External"/><Relationship Id="rId11" Type="http://schemas.openxmlformats.org/officeDocument/2006/relationships/image" Target="cid:image002.png@01D8908D.F0F869F0" TargetMode="External"/><Relationship Id="rId5" Type="http://schemas.openxmlformats.org/officeDocument/2006/relationships/hyperlink" Target="mailto:pdijk@duurzaamopgewekt.nl" TargetMode="External"/><Relationship Id="rId15" Type="http://schemas.openxmlformats.org/officeDocument/2006/relationships/hyperlink" Target="https://www.instagram.com/duurzaamopgewekt/"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hyperlink" Target="https://www.nvde.nl/nvdeblogs/op-zaterdag-17-september-2022-organiseren-we-voor-het-tweede-jaar-de-open-energiedag/" TargetMode="External"/><Relationship Id="rId9" Type="http://schemas.openxmlformats.org/officeDocument/2006/relationships/hyperlink" Target="https://www.linkedin.com/company/duurzaam-opgewekt/" TargetMode="External"/><Relationship Id="rId14" Type="http://schemas.openxmlformats.org/officeDocument/2006/relationships/image" Target="cid:image003.png@01D8908D.F0F869F0"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334</Words>
  <Characters>1841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Deijl</dc:creator>
  <cp:keywords/>
  <dc:description/>
  <cp:lastModifiedBy>Kees Deijl</cp:lastModifiedBy>
  <cp:revision>1</cp:revision>
  <dcterms:created xsi:type="dcterms:W3CDTF">2022-08-10T06:54:00Z</dcterms:created>
  <dcterms:modified xsi:type="dcterms:W3CDTF">2022-08-10T06:58:00Z</dcterms:modified>
</cp:coreProperties>
</file>