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64" w:rsidRPr="00F86DF1" w:rsidRDefault="00AC268D" w:rsidP="005E7D64">
      <w:pPr>
        <w:rPr>
          <w:b/>
        </w:rPr>
      </w:pPr>
      <w:r w:rsidRPr="00F86DF1">
        <w:rPr>
          <w:b/>
        </w:rPr>
        <w:t xml:space="preserve">Hoe ziet het </w:t>
      </w:r>
      <w:r w:rsidR="00A4768D" w:rsidRPr="00F86DF1">
        <w:rPr>
          <w:b/>
        </w:rPr>
        <w:t>energielandschap in de toekomst</w:t>
      </w:r>
      <w:r w:rsidRPr="00F86DF1">
        <w:rPr>
          <w:b/>
        </w:rPr>
        <w:t xml:space="preserve"> eruit? Denk met ons mee</w:t>
      </w:r>
      <w:r w:rsidR="005E7D64" w:rsidRPr="00F86DF1">
        <w:rPr>
          <w:b/>
        </w:rPr>
        <w:t>!</w:t>
      </w:r>
    </w:p>
    <w:p w:rsidR="005E7D64" w:rsidRPr="00F86DF1" w:rsidRDefault="005E7D64" w:rsidP="005E7D64">
      <w:pPr>
        <w:rPr>
          <w:b/>
        </w:rPr>
      </w:pPr>
    </w:p>
    <w:p w:rsidR="005E7D64" w:rsidRPr="00F86DF1" w:rsidRDefault="00AC268D" w:rsidP="00AC268D">
      <w:r w:rsidRPr="00F86DF1">
        <w:t xml:space="preserve">Op </w:t>
      </w:r>
      <w:r w:rsidRPr="00F86DF1">
        <w:rPr>
          <w:b/>
        </w:rPr>
        <w:t>22 mei</w:t>
      </w:r>
      <w:r w:rsidRPr="00F86DF1">
        <w:t xml:space="preserve"> en </w:t>
      </w:r>
      <w:r w:rsidRPr="00F86DF1">
        <w:rPr>
          <w:b/>
        </w:rPr>
        <w:t>25 mei</w:t>
      </w:r>
      <w:r w:rsidRPr="00F86DF1">
        <w:t xml:space="preserve"> organiseert gemeente ’s-Hertogenbosch meedenkbijeenkomsten.</w:t>
      </w:r>
      <w:r w:rsidR="00C021AA" w:rsidRPr="00F86DF1">
        <w:t xml:space="preserve"> Deze vormen de tweede fase van het proces om te komen tot een visie energielandschap.</w:t>
      </w:r>
      <w:r w:rsidRPr="00F86DF1">
        <w:t xml:space="preserve"> U bent van harte welkom</w:t>
      </w:r>
      <w:r w:rsidR="00C021AA" w:rsidRPr="00F86DF1">
        <w:t>.</w:t>
      </w:r>
      <w:r w:rsidR="00DE16CA" w:rsidRPr="00F86DF1">
        <w:t xml:space="preserve"> </w:t>
      </w:r>
    </w:p>
    <w:p w:rsidR="00AC268D" w:rsidRPr="00F86DF1" w:rsidRDefault="00AC268D" w:rsidP="00AC268D"/>
    <w:p w:rsidR="00D05739" w:rsidRPr="00F86DF1" w:rsidRDefault="00C021AA" w:rsidP="00BC304F">
      <w:pPr>
        <w:rPr>
          <w:rFonts w:cstheme="minorHAnsi"/>
        </w:rPr>
      </w:pPr>
      <w:r w:rsidRPr="00F86DF1">
        <w:t>Bij de</w:t>
      </w:r>
      <w:r w:rsidR="00C262A4" w:rsidRPr="00F86DF1">
        <w:t xml:space="preserve"> meedenkbijeenkomsten is er van alles te doen. </w:t>
      </w:r>
      <w:r w:rsidR="00D05739" w:rsidRPr="00F86DF1">
        <w:t xml:space="preserve">U kunt </w:t>
      </w:r>
      <w:r w:rsidR="00D05739" w:rsidRPr="00F86DF1">
        <w:rPr>
          <w:rFonts w:cstheme="minorHAnsi"/>
        </w:rPr>
        <w:t xml:space="preserve">deelnemen aan </w:t>
      </w:r>
      <w:r w:rsidR="00BC304F" w:rsidRPr="00F86DF1">
        <w:rPr>
          <w:rFonts w:cstheme="minorHAnsi"/>
        </w:rPr>
        <w:t xml:space="preserve">een </w:t>
      </w:r>
      <w:proofErr w:type="spellStart"/>
      <w:r w:rsidR="00BC304F" w:rsidRPr="00F86DF1">
        <w:rPr>
          <w:rFonts w:cstheme="minorHAnsi"/>
        </w:rPr>
        <w:t>serious</w:t>
      </w:r>
      <w:proofErr w:type="spellEnd"/>
      <w:r w:rsidR="00BC304F" w:rsidRPr="00F86DF1">
        <w:rPr>
          <w:rFonts w:cstheme="minorHAnsi"/>
        </w:rPr>
        <w:t xml:space="preserve"> game</w:t>
      </w:r>
      <w:r w:rsidR="002F061D" w:rsidRPr="00F86DF1">
        <w:rPr>
          <w:rFonts w:cstheme="minorHAnsi"/>
        </w:rPr>
        <w:t>,</w:t>
      </w:r>
      <w:r w:rsidR="00C262A4" w:rsidRPr="00F86DF1">
        <w:rPr>
          <w:rFonts w:cstheme="minorHAnsi"/>
        </w:rPr>
        <w:t xml:space="preserve"> </w:t>
      </w:r>
      <w:r w:rsidR="00D05739" w:rsidRPr="00F86DF1">
        <w:rPr>
          <w:rFonts w:cstheme="minorHAnsi"/>
        </w:rPr>
        <w:t>waarin u vanuit</w:t>
      </w:r>
      <w:r w:rsidR="00A72527" w:rsidRPr="00F86DF1">
        <w:rPr>
          <w:rFonts w:cstheme="minorHAnsi"/>
        </w:rPr>
        <w:t xml:space="preserve"> </w:t>
      </w:r>
      <w:r w:rsidR="00C262A4" w:rsidRPr="00F86DF1">
        <w:rPr>
          <w:rFonts w:cstheme="minorHAnsi"/>
        </w:rPr>
        <w:t xml:space="preserve">verschillende </w:t>
      </w:r>
      <w:r w:rsidR="00D05739" w:rsidRPr="00F86DF1">
        <w:rPr>
          <w:rFonts w:cstheme="minorHAnsi"/>
        </w:rPr>
        <w:t>posities windmolens en zonnepanelen in het</w:t>
      </w:r>
      <w:r w:rsidR="00C262A4" w:rsidRPr="00F86DF1">
        <w:rPr>
          <w:rFonts w:cstheme="minorHAnsi"/>
        </w:rPr>
        <w:t xml:space="preserve"> landschap </w:t>
      </w:r>
      <w:r w:rsidR="00D05739" w:rsidRPr="00F86DF1">
        <w:rPr>
          <w:rFonts w:cstheme="minorHAnsi"/>
        </w:rPr>
        <w:t>kunt ervaren</w:t>
      </w:r>
      <w:r w:rsidR="00C262A4" w:rsidRPr="00F86DF1">
        <w:rPr>
          <w:rFonts w:cstheme="minorHAnsi"/>
        </w:rPr>
        <w:t xml:space="preserve">. </w:t>
      </w:r>
      <w:r w:rsidR="00DE16CA" w:rsidRPr="00F86DF1">
        <w:rPr>
          <w:rFonts w:cstheme="minorHAnsi"/>
        </w:rPr>
        <w:t xml:space="preserve">We horen graag wat u ervaart. </w:t>
      </w:r>
      <w:r w:rsidR="00D05739" w:rsidRPr="00F86DF1">
        <w:rPr>
          <w:rFonts w:cstheme="minorHAnsi"/>
        </w:rPr>
        <w:t xml:space="preserve">En we gaan in op </w:t>
      </w:r>
      <w:r w:rsidR="00F86DF1" w:rsidRPr="00F86DF1">
        <w:rPr>
          <w:rFonts w:cstheme="minorHAnsi"/>
        </w:rPr>
        <w:t>veel gestelde</w:t>
      </w:r>
      <w:r w:rsidR="00D05739" w:rsidRPr="00F86DF1">
        <w:rPr>
          <w:rFonts w:cstheme="minorHAnsi"/>
        </w:rPr>
        <w:t xml:space="preserve"> vragen, bijvoorbeeld over </w:t>
      </w:r>
      <w:r w:rsidR="00F86DF1">
        <w:rPr>
          <w:rFonts w:cstheme="minorHAnsi"/>
        </w:rPr>
        <w:t>andere</w:t>
      </w:r>
      <w:r w:rsidR="002F061D" w:rsidRPr="00F86DF1">
        <w:rPr>
          <w:rFonts w:cstheme="minorHAnsi"/>
        </w:rPr>
        <w:t xml:space="preserve"> </w:t>
      </w:r>
      <w:r w:rsidR="00D05739" w:rsidRPr="00F86DF1">
        <w:rPr>
          <w:rFonts w:cstheme="minorHAnsi"/>
        </w:rPr>
        <w:t>energieopwekkingsmethoden, gezondheidsrisico’</w:t>
      </w:r>
      <w:r w:rsidR="00DE16CA" w:rsidRPr="00F86DF1">
        <w:rPr>
          <w:rFonts w:cstheme="minorHAnsi"/>
        </w:rPr>
        <w:t>s en meer.</w:t>
      </w:r>
    </w:p>
    <w:p w:rsidR="00D05739" w:rsidRPr="00F86DF1" w:rsidRDefault="00D05739" w:rsidP="00BC304F">
      <w:pPr>
        <w:rPr>
          <w:rFonts w:cstheme="minorHAnsi"/>
        </w:rPr>
      </w:pPr>
    </w:p>
    <w:p w:rsidR="00BC304F" w:rsidRPr="00F86DF1" w:rsidRDefault="002F061D" w:rsidP="00BC304F">
      <w:pPr>
        <w:rPr>
          <w:rFonts w:cstheme="minorHAnsi"/>
        </w:rPr>
      </w:pPr>
      <w:r w:rsidRPr="009B6F59">
        <w:rPr>
          <w:rFonts w:cstheme="minorHAnsi"/>
          <w:b/>
        </w:rPr>
        <w:t>Let op</w:t>
      </w:r>
      <w:r w:rsidRPr="00F86DF1">
        <w:rPr>
          <w:rFonts w:cstheme="minorHAnsi"/>
        </w:rPr>
        <w:t>, voor één spel moet u zich vooraf aanmelden</w:t>
      </w:r>
      <w:r w:rsidR="00BC304F" w:rsidRPr="00F86DF1">
        <w:rPr>
          <w:rFonts w:cstheme="minorHAnsi"/>
        </w:rPr>
        <w:t xml:space="preserve">. U speelt </w:t>
      </w:r>
      <w:r w:rsidRPr="00F86DF1">
        <w:rPr>
          <w:rFonts w:cstheme="minorHAnsi"/>
        </w:rPr>
        <w:t xml:space="preserve">dit spel </w:t>
      </w:r>
      <w:r w:rsidR="00BC304F" w:rsidRPr="00F86DF1">
        <w:rPr>
          <w:rFonts w:cstheme="minorHAnsi"/>
        </w:rPr>
        <w:t xml:space="preserve">met </w:t>
      </w:r>
      <w:r w:rsidR="00F86DF1">
        <w:rPr>
          <w:rFonts w:cstheme="minorHAnsi"/>
        </w:rPr>
        <w:t>een paar</w:t>
      </w:r>
      <w:r w:rsidR="00D05739" w:rsidRPr="00F86DF1">
        <w:rPr>
          <w:rFonts w:cstheme="minorHAnsi"/>
        </w:rPr>
        <w:t xml:space="preserve"> </w:t>
      </w:r>
      <w:r w:rsidR="00BC304F" w:rsidRPr="00F86DF1">
        <w:rPr>
          <w:rFonts w:cstheme="minorHAnsi"/>
        </w:rPr>
        <w:t>medebezoekers en het duurt ongeveer 30</w:t>
      </w:r>
      <w:r w:rsidR="00C021AA" w:rsidRPr="00F86DF1">
        <w:rPr>
          <w:rFonts w:cstheme="minorHAnsi"/>
        </w:rPr>
        <w:t xml:space="preserve"> </w:t>
      </w:r>
      <w:r w:rsidR="00BC304F" w:rsidRPr="00F86DF1">
        <w:rPr>
          <w:rFonts w:cstheme="minorHAnsi"/>
        </w:rPr>
        <w:t>minuten.</w:t>
      </w:r>
      <w:r w:rsidR="00D05739" w:rsidRPr="00F86DF1">
        <w:rPr>
          <w:rFonts w:cstheme="minorHAnsi"/>
        </w:rPr>
        <w:t xml:space="preserve"> In dit spel wordt a</w:t>
      </w:r>
      <w:r w:rsidR="00BC304F" w:rsidRPr="00F86DF1">
        <w:rPr>
          <w:rFonts w:cstheme="minorHAnsi"/>
        </w:rPr>
        <w:t>an de hand van de kaart van ’s-Hertogenbosch</w:t>
      </w:r>
      <w:r w:rsidR="00D05739" w:rsidRPr="00F86DF1">
        <w:rPr>
          <w:rFonts w:cstheme="minorHAnsi"/>
        </w:rPr>
        <w:t xml:space="preserve"> gevraagd om de kwaliteiten van verschillende gebieden te noemen. </w:t>
      </w:r>
      <w:r w:rsidRPr="00F86DF1">
        <w:rPr>
          <w:rFonts w:cstheme="minorHAnsi"/>
        </w:rPr>
        <w:t xml:space="preserve">U </w:t>
      </w:r>
      <w:r w:rsidRPr="000E2DF5">
        <w:rPr>
          <w:rFonts w:cstheme="minorHAnsi"/>
        </w:rPr>
        <w:t>kunt</w:t>
      </w:r>
      <w:r w:rsidRPr="00F86DF1">
        <w:rPr>
          <w:rFonts w:cstheme="minorHAnsi"/>
        </w:rPr>
        <w:t xml:space="preserve"> hier aangeven</w:t>
      </w:r>
      <w:r w:rsidR="00D05739" w:rsidRPr="00F86DF1">
        <w:rPr>
          <w:rFonts w:cstheme="minorHAnsi"/>
        </w:rPr>
        <w:t xml:space="preserve"> wat</w:t>
      </w:r>
      <w:r w:rsidRPr="00F86DF1">
        <w:rPr>
          <w:rFonts w:cstheme="minorHAnsi"/>
        </w:rPr>
        <w:t xml:space="preserve"> u aan dit</w:t>
      </w:r>
      <w:r w:rsidR="00D05739" w:rsidRPr="00F86DF1">
        <w:rPr>
          <w:rFonts w:cstheme="minorHAnsi"/>
        </w:rPr>
        <w:t xml:space="preserve"> </w:t>
      </w:r>
      <w:r w:rsidRPr="00F86DF1">
        <w:rPr>
          <w:rFonts w:cstheme="minorHAnsi"/>
        </w:rPr>
        <w:t>landschapstype ter verbetering</w:t>
      </w:r>
      <w:r w:rsidR="00D05739" w:rsidRPr="00F86DF1">
        <w:rPr>
          <w:rFonts w:cstheme="minorHAnsi"/>
        </w:rPr>
        <w:t xml:space="preserve"> </w:t>
      </w:r>
      <w:r w:rsidRPr="000E2DF5">
        <w:rPr>
          <w:rFonts w:cstheme="minorHAnsi"/>
        </w:rPr>
        <w:t>zou</w:t>
      </w:r>
      <w:r w:rsidRPr="00F86DF1">
        <w:rPr>
          <w:rFonts w:cstheme="minorHAnsi"/>
        </w:rPr>
        <w:t xml:space="preserve"> toevoegen</w:t>
      </w:r>
      <w:r w:rsidR="00D05739" w:rsidRPr="00F86DF1">
        <w:rPr>
          <w:rFonts w:cstheme="minorHAnsi"/>
        </w:rPr>
        <w:t>, en waar u</w:t>
      </w:r>
      <w:r w:rsidRPr="00F86DF1">
        <w:rPr>
          <w:rFonts w:cstheme="minorHAnsi"/>
        </w:rPr>
        <w:t xml:space="preserve"> opwekking van</w:t>
      </w:r>
      <w:r w:rsidR="00D05739" w:rsidRPr="00F86DF1">
        <w:rPr>
          <w:rFonts w:cstheme="minorHAnsi"/>
        </w:rPr>
        <w:t xml:space="preserve"> duurzame energie </w:t>
      </w:r>
      <w:r w:rsidRPr="00F86DF1">
        <w:rPr>
          <w:rFonts w:cstheme="minorHAnsi"/>
        </w:rPr>
        <w:t>passend zou vinden</w:t>
      </w:r>
      <w:r w:rsidR="00D05739" w:rsidRPr="00F86DF1">
        <w:rPr>
          <w:rFonts w:cstheme="minorHAnsi"/>
        </w:rPr>
        <w:t>.</w:t>
      </w:r>
      <w:r w:rsidR="00A72527" w:rsidRPr="00F86DF1">
        <w:rPr>
          <w:rFonts w:cstheme="minorHAnsi"/>
        </w:rPr>
        <w:t xml:space="preserve"> </w:t>
      </w:r>
      <w:r w:rsidR="00D05739" w:rsidRPr="00F86DF1">
        <w:rPr>
          <w:rFonts w:cstheme="minorHAnsi"/>
        </w:rPr>
        <w:t xml:space="preserve">Er is een beperkt aantal plekken </w:t>
      </w:r>
      <w:r w:rsidRPr="00F86DF1">
        <w:rPr>
          <w:rFonts w:cstheme="minorHAnsi"/>
        </w:rPr>
        <w:t xml:space="preserve">per ronde </w:t>
      </w:r>
      <w:r w:rsidR="00D05739" w:rsidRPr="00F86DF1">
        <w:rPr>
          <w:rFonts w:cstheme="minorHAnsi"/>
        </w:rPr>
        <w:t>beschikbaar, dus meld u snel aan.</w:t>
      </w:r>
    </w:p>
    <w:p w:rsidR="005E7D64" w:rsidRPr="00F86DF1" w:rsidRDefault="005E7D64" w:rsidP="005E7D64">
      <w:pPr>
        <w:rPr>
          <w:b/>
        </w:rPr>
      </w:pPr>
    </w:p>
    <w:p w:rsidR="005E7D64" w:rsidRPr="00F86DF1" w:rsidRDefault="00DE16CA" w:rsidP="005E7D64">
      <w:pPr>
        <w:rPr>
          <w:b/>
        </w:rPr>
      </w:pPr>
      <w:r w:rsidRPr="00F86DF1">
        <w:rPr>
          <w:b/>
        </w:rPr>
        <w:t>Aanmelden?</w:t>
      </w:r>
    </w:p>
    <w:p w:rsidR="005E7D64" w:rsidRPr="00F86DF1" w:rsidRDefault="005E7D64" w:rsidP="005E7D64">
      <w:r w:rsidRPr="00F86DF1">
        <w:t xml:space="preserve">Wilt u meedoen? Dat kan! Kom dan op 22 mei of 25 mei naar de meedenkbijeenkomst. </w:t>
      </w:r>
      <w:r w:rsidR="00BC304F" w:rsidRPr="00F86DF1">
        <w:t>Het programma op beide bijeenkomsten is gelijk aan elkaar</w:t>
      </w:r>
      <w:r w:rsidR="00A72527" w:rsidRPr="00F86DF1">
        <w:t>.</w:t>
      </w:r>
      <w:r w:rsidR="00442B86" w:rsidRPr="00F86DF1">
        <w:t xml:space="preserve"> U kunt op deze bijeenkomsten binnenlopen wanneer het u uitkomt. Er is geen gezamenlijke opening of afsluiting. </w:t>
      </w:r>
    </w:p>
    <w:p w:rsidR="00AC268D" w:rsidRPr="00F86DF1" w:rsidRDefault="00AC268D" w:rsidP="00AC268D"/>
    <w:p w:rsidR="00AC268D" w:rsidRPr="00F86DF1" w:rsidRDefault="00AC268D" w:rsidP="00C262A4">
      <w:pPr>
        <w:pStyle w:val="Lijstalinea"/>
        <w:numPr>
          <w:ilvl w:val="0"/>
          <w:numId w:val="5"/>
        </w:numPr>
        <w:rPr>
          <w:b/>
          <w:sz w:val="22"/>
          <w:szCs w:val="22"/>
        </w:rPr>
      </w:pPr>
      <w:r w:rsidRPr="00F86DF1">
        <w:rPr>
          <w:b/>
        </w:rPr>
        <w:t>Wo. 22 mei</w:t>
      </w:r>
      <w:r w:rsidRPr="00F86DF1">
        <w:t xml:space="preserve"> –</w:t>
      </w:r>
      <w:r w:rsidR="00C262A4" w:rsidRPr="00F86DF1">
        <w:t xml:space="preserve"> SCC de</w:t>
      </w:r>
      <w:r w:rsidR="00B6785B" w:rsidRPr="00F86DF1">
        <w:t xml:space="preserve"> H</w:t>
      </w:r>
      <w:r w:rsidR="00C262A4" w:rsidRPr="00F86DF1">
        <w:t>elftheuvel, Helftheuvelpassage, ‘s-Hertogenbosch 115 -</w:t>
      </w:r>
      <w:r w:rsidR="00C262A4" w:rsidRPr="00F86DF1">
        <w:rPr>
          <w:b/>
        </w:rPr>
        <w:t xml:space="preserve"> </w:t>
      </w:r>
      <w:r w:rsidRPr="00F86DF1">
        <w:rPr>
          <w:b/>
        </w:rPr>
        <w:t>1</w:t>
      </w:r>
      <w:r w:rsidR="00442B86" w:rsidRPr="00F86DF1">
        <w:rPr>
          <w:b/>
        </w:rPr>
        <w:t>8</w:t>
      </w:r>
      <w:r w:rsidRPr="00F86DF1">
        <w:rPr>
          <w:b/>
        </w:rPr>
        <w:t>.</w:t>
      </w:r>
      <w:r w:rsidR="00442B86" w:rsidRPr="00F86DF1">
        <w:rPr>
          <w:b/>
        </w:rPr>
        <w:t xml:space="preserve">30 </w:t>
      </w:r>
      <w:r w:rsidRPr="00F86DF1">
        <w:rPr>
          <w:b/>
        </w:rPr>
        <w:t>uur – 2</w:t>
      </w:r>
      <w:r w:rsidR="00D05739" w:rsidRPr="00F86DF1">
        <w:rPr>
          <w:b/>
        </w:rPr>
        <w:t>2</w:t>
      </w:r>
      <w:r w:rsidRPr="00F86DF1">
        <w:rPr>
          <w:b/>
        </w:rPr>
        <w:t>.</w:t>
      </w:r>
      <w:r w:rsidR="00D05739" w:rsidRPr="00F86DF1">
        <w:rPr>
          <w:b/>
        </w:rPr>
        <w:t>00</w:t>
      </w:r>
      <w:r w:rsidRPr="00F86DF1">
        <w:rPr>
          <w:b/>
        </w:rPr>
        <w:t xml:space="preserve"> uur</w:t>
      </w:r>
    </w:p>
    <w:p w:rsidR="00AC268D" w:rsidRPr="00F86DF1" w:rsidRDefault="00AC268D" w:rsidP="00C262A4">
      <w:pPr>
        <w:pStyle w:val="Lijstalinea"/>
        <w:numPr>
          <w:ilvl w:val="0"/>
          <w:numId w:val="5"/>
        </w:numPr>
        <w:rPr>
          <w:b/>
        </w:rPr>
      </w:pPr>
      <w:r w:rsidRPr="00F86DF1">
        <w:rPr>
          <w:b/>
        </w:rPr>
        <w:t>Za. 25 mei</w:t>
      </w:r>
      <w:r w:rsidRPr="00F86DF1">
        <w:t xml:space="preserve"> –</w:t>
      </w:r>
      <w:r w:rsidR="00C262A4" w:rsidRPr="00F86DF1">
        <w:t xml:space="preserve"> De</w:t>
      </w:r>
      <w:r w:rsidR="00B6785B" w:rsidRPr="00F86DF1">
        <w:t xml:space="preserve"> Kentering</w:t>
      </w:r>
      <w:r w:rsidR="00C262A4" w:rsidRPr="00F86DF1">
        <w:t xml:space="preserve">, </w:t>
      </w:r>
      <w:r w:rsidR="00C021AA" w:rsidRPr="00F86DF1">
        <w:t>D</w:t>
      </w:r>
      <w:r w:rsidR="00C262A4" w:rsidRPr="00F86DF1">
        <w:t xml:space="preserve">orpsstraat 54, Rosmalen - </w:t>
      </w:r>
      <w:r w:rsidRPr="00F86DF1">
        <w:rPr>
          <w:b/>
        </w:rPr>
        <w:t>12.30 uur- 16.00uur</w:t>
      </w:r>
    </w:p>
    <w:p w:rsidR="002F061D" w:rsidRPr="00F86DF1" w:rsidRDefault="002F061D" w:rsidP="00A33C88">
      <w:pPr>
        <w:rPr>
          <w:b/>
        </w:rPr>
      </w:pPr>
    </w:p>
    <w:p w:rsidR="00F31084" w:rsidRPr="009B6F59" w:rsidRDefault="00F31084" w:rsidP="00A33C88">
      <w:r w:rsidRPr="00F86DF1">
        <w:t xml:space="preserve">Meld u aan via de website </w:t>
      </w:r>
      <w:hyperlink r:id="rId7" w:history="1">
        <w:r w:rsidR="009B6F59" w:rsidRPr="000E2DF5">
          <w:rPr>
            <w:rStyle w:val="Hyperlink"/>
          </w:rPr>
          <w:t>www.s-hertogenbosch.nl/energielandschap</w:t>
        </w:r>
      </w:hyperlink>
      <w:r w:rsidR="009B6F59" w:rsidRPr="000E2DF5">
        <w:t xml:space="preserve"> of als het kan </w:t>
      </w:r>
      <w:hyperlink r:id="rId8" w:history="1">
        <w:r w:rsidR="009B6F59" w:rsidRPr="000E2DF5">
          <w:rPr>
            <w:rStyle w:val="Hyperlink"/>
          </w:rPr>
          <w:t>https://www.eventbrite.nl/o/gemeente-s-hertogenbosch-20050801954</w:t>
        </w:r>
      </w:hyperlink>
      <w:r w:rsidR="009B6F59">
        <w:t xml:space="preserve"> </w:t>
      </w:r>
      <w:bookmarkStart w:id="0" w:name="_GoBack"/>
      <w:bookmarkEnd w:id="0"/>
    </w:p>
    <w:p w:rsidR="00F31084" w:rsidRPr="00F86DF1" w:rsidRDefault="00F31084" w:rsidP="00A33C88">
      <w:pPr>
        <w:rPr>
          <w:b/>
        </w:rPr>
      </w:pPr>
    </w:p>
    <w:p w:rsidR="002F061D" w:rsidRPr="00F86DF1" w:rsidRDefault="002F061D" w:rsidP="00A33C88">
      <w:pPr>
        <w:rPr>
          <w:b/>
        </w:rPr>
      </w:pPr>
      <w:r w:rsidRPr="00F86DF1">
        <w:rPr>
          <w:b/>
        </w:rPr>
        <w:t xml:space="preserve">Vervolgtraject </w:t>
      </w:r>
      <w:r w:rsidR="00F31084" w:rsidRPr="00F86DF1">
        <w:rPr>
          <w:b/>
        </w:rPr>
        <w:t>visie energielandschap</w:t>
      </w:r>
    </w:p>
    <w:p w:rsidR="006663A7" w:rsidRPr="00F86DF1" w:rsidRDefault="00F31084" w:rsidP="00A33C88">
      <w:r w:rsidRPr="00F86DF1">
        <w:t>Na de meedenkfase vindt de schetsfase</w:t>
      </w:r>
      <w:r w:rsidR="009B6F59">
        <w:t xml:space="preserve"> bijeenkomst</w:t>
      </w:r>
      <w:r w:rsidRPr="00F86DF1">
        <w:t xml:space="preserve"> plaats. De data hiervoor zijn 19 en 22 juni</w:t>
      </w:r>
      <w:r w:rsidR="00F86DF1" w:rsidRPr="00F86DF1">
        <w:t xml:space="preserve"> (onder voorbehoud)</w:t>
      </w:r>
      <w:r w:rsidRPr="00F86DF1">
        <w:t>. Zet één van deze data alvast in uw agenda.</w:t>
      </w:r>
    </w:p>
    <w:p w:rsidR="006663A7" w:rsidRPr="00F86DF1" w:rsidRDefault="006663A7" w:rsidP="00A33C88"/>
    <w:p w:rsidR="004C14E9" w:rsidRPr="00F86DF1" w:rsidRDefault="004C14E9">
      <w:pPr>
        <w:rPr>
          <w:rFonts w:cstheme="minorHAnsi"/>
        </w:rPr>
      </w:pPr>
    </w:p>
    <w:sectPr w:rsidR="004C14E9" w:rsidRPr="00F8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8E3C2B2A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9422C9"/>
    <w:multiLevelType w:val="hybridMultilevel"/>
    <w:tmpl w:val="76AAEBF8"/>
    <w:lvl w:ilvl="0" w:tplc="EF120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71066"/>
    <w:multiLevelType w:val="hybridMultilevel"/>
    <w:tmpl w:val="80EE8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4"/>
    <w:rsid w:val="000D6A2F"/>
    <w:rsid w:val="000E2DF5"/>
    <w:rsid w:val="002F061D"/>
    <w:rsid w:val="002F7720"/>
    <w:rsid w:val="00322563"/>
    <w:rsid w:val="00442B86"/>
    <w:rsid w:val="004C14E9"/>
    <w:rsid w:val="005E7D64"/>
    <w:rsid w:val="006663A7"/>
    <w:rsid w:val="008B4505"/>
    <w:rsid w:val="009B6F59"/>
    <w:rsid w:val="00A33C88"/>
    <w:rsid w:val="00A4768D"/>
    <w:rsid w:val="00A72527"/>
    <w:rsid w:val="00AC268D"/>
    <w:rsid w:val="00B6785B"/>
    <w:rsid w:val="00BC304F"/>
    <w:rsid w:val="00C021AA"/>
    <w:rsid w:val="00C262A4"/>
    <w:rsid w:val="00D05739"/>
    <w:rsid w:val="00DE16CA"/>
    <w:rsid w:val="00E225E7"/>
    <w:rsid w:val="00E33003"/>
    <w:rsid w:val="00F31084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D64"/>
    <w:pPr>
      <w:spacing w:after="0" w:line="240" w:lineRule="auto"/>
    </w:pPr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D6A2F"/>
    <w:pPr>
      <w:keepNext/>
      <w:numPr>
        <w:numId w:val="4"/>
      </w:numPr>
      <w:spacing w:after="120" w:line="240" w:lineRule="atLeast"/>
      <w:outlineLvl w:val="0"/>
    </w:pPr>
    <w:rPr>
      <w:b/>
      <w:kern w:val="28"/>
    </w:rPr>
  </w:style>
  <w:style w:type="paragraph" w:styleId="Kop2">
    <w:name w:val="heading 2"/>
    <w:basedOn w:val="Standaard"/>
    <w:next w:val="Standaard"/>
    <w:link w:val="Kop2Char"/>
    <w:qFormat/>
    <w:rsid w:val="000D6A2F"/>
    <w:pPr>
      <w:keepNext/>
      <w:numPr>
        <w:ilvl w:val="1"/>
        <w:numId w:val="4"/>
      </w:numPr>
      <w:spacing w:after="120" w:line="240" w:lineRule="atLeast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0D6A2F"/>
    <w:pPr>
      <w:keepNext/>
      <w:numPr>
        <w:ilvl w:val="2"/>
        <w:numId w:val="4"/>
      </w:numPr>
      <w:spacing w:after="120" w:line="240" w:lineRule="atLeast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0D6A2F"/>
    <w:pPr>
      <w:keepNext/>
      <w:numPr>
        <w:ilvl w:val="3"/>
        <w:numId w:val="4"/>
      </w:numPr>
      <w:spacing w:after="120" w:line="24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6A2F"/>
    <w:rPr>
      <w:rFonts w:ascii="Arial" w:eastAsia="Times New Roman" w:hAnsi="Arial" w:cs="Times New Roman"/>
      <w:b/>
      <w:kern w:val="28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7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7D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7D64"/>
    <w:rPr>
      <w:rFonts w:eastAsiaTheme="minorHAns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7D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D64"/>
    <w:rPr>
      <w:rFonts w:ascii="Segoe UI" w:eastAsiaTheme="minorHAns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262A4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30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304F"/>
    <w:rPr>
      <w:rFonts w:eastAsia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B6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7D64"/>
    <w:pPr>
      <w:spacing w:after="0" w:line="240" w:lineRule="auto"/>
    </w:pPr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D6A2F"/>
    <w:pPr>
      <w:keepNext/>
      <w:numPr>
        <w:numId w:val="4"/>
      </w:numPr>
      <w:spacing w:after="120" w:line="240" w:lineRule="atLeast"/>
      <w:outlineLvl w:val="0"/>
    </w:pPr>
    <w:rPr>
      <w:b/>
      <w:kern w:val="28"/>
    </w:rPr>
  </w:style>
  <w:style w:type="paragraph" w:styleId="Kop2">
    <w:name w:val="heading 2"/>
    <w:basedOn w:val="Standaard"/>
    <w:next w:val="Standaard"/>
    <w:link w:val="Kop2Char"/>
    <w:qFormat/>
    <w:rsid w:val="000D6A2F"/>
    <w:pPr>
      <w:keepNext/>
      <w:numPr>
        <w:ilvl w:val="1"/>
        <w:numId w:val="4"/>
      </w:numPr>
      <w:spacing w:after="120" w:line="240" w:lineRule="atLeast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0D6A2F"/>
    <w:pPr>
      <w:keepNext/>
      <w:numPr>
        <w:ilvl w:val="2"/>
        <w:numId w:val="4"/>
      </w:numPr>
      <w:spacing w:after="120" w:line="240" w:lineRule="atLeast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0D6A2F"/>
    <w:pPr>
      <w:keepNext/>
      <w:numPr>
        <w:ilvl w:val="3"/>
        <w:numId w:val="4"/>
      </w:numPr>
      <w:spacing w:after="120" w:line="24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6A2F"/>
    <w:rPr>
      <w:rFonts w:ascii="Arial" w:eastAsia="Times New Roman" w:hAnsi="Arial" w:cs="Times New Roman"/>
      <w:b/>
      <w:kern w:val="28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7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7D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7D64"/>
    <w:rPr>
      <w:rFonts w:eastAsiaTheme="minorHAns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7D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D64"/>
    <w:rPr>
      <w:rFonts w:ascii="Segoe UI" w:eastAsiaTheme="minorHAns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262A4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30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304F"/>
    <w:rPr>
      <w:rFonts w:eastAsia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B6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nl/o/gemeente-s-hertogenbosch-2005080195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-hertogenbosch.nl/energielandschap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's-Hertogenbosch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Laan - Maurício monteiro</dc:creator>
  <cp:keywords/>
  <dc:description/>
  <cp:lastModifiedBy>Kees Deijl</cp:lastModifiedBy>
  <cp:revision>2</cp:revision>
  <cp:lastPrinted>2019-05-01T11:58:00Z</cp:lastPrinted>
  <dcterms:created xsi:type="dcterms:W3CDTF">2019-05-01T11:58:00Z</dcterms:created>
  <dcterms:modified xsi:type="dcterms:W3CDTF">2019-05-01T11:58:00Z</dcterms:modified>
</cp:coreProperties>
</file>