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E6DC" w14:textId="6FFB3D06" w:rsidR="009041E3" w:rsidRPr="009041E3" w:rsidRDefault="009041E3" w:rsidP="009041E3">
      <w:pPr>
        <w:pStyle w:val="Normaalweb"/>
        <w:jc w:val="center"/>
        <w:rPr>
          <w:rFonts w:asciiTheme="minorHAnsi" w:hAnsiTheme="minorHAnsi" w:cstheme="minorHAnsi"/>
          <w:sz w:val="20"/>
          <w:szCs w:val="20"/>
        </w:rPr>
      </w:pPr>
      <w:r w:rsidRPr="009041E3">
        <w:rPr>
          <w:rFonts w:asciiTheme="minorHAnsi" w:hAnsiTheme="minorHAnsi" w:cstheme="minorHAnsi"/>
          <w:noProof/>
          <w:color w:val="0000FF"/>
          <w:sz w:val="20"/>
          <w:szCs w:val="20"/>
        </w:rPr>
        <w:drawing>
          <wp:inline distT="0" distB="0" distL="0" distR="0" wp14:anchorId="24789140" wp14:editId="2B156CCA">
            <wp:extent cx="4086225" cy="1466850"/>
            <wp:effectExtent l="0" t="0" r="9525" b="0"/>
            <wp:docPr id="1038349002" name="Afbeelding 1" descr="Afbeelding met schets, Lettertype, ontwerp&#10;&#10;Automatisch gegenereerde beschrijv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49002" name="Afbeelding 1" descr="Afbeelding met schets, Lettertype, ontwerp&#10;&#10;Automatisch gegenereerde beschrijving">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086225" cy="1466850"/>
                    </a:xfrm>
                    <a:prstGeom prst="rect">
                      <a:avLst/>
                    </a:prstGeom>
                    <a:noFill/>
                    <a:ln>
                      <a:noFill/>
                    </a:ln>
                  </pic:spPr>
                </pic:pic>
              </a:graphicData>
            </a:graphic>
          </wp:inline>
        </w:drawing>
      </w:r>
      <w:r w:rsidRPr="009041E3">
        <w:rPr>
          <w:rFonts w:asciiTheme="minorHAnsi" w:hAnsiTheme="minorHAnsi" w:cstheme="minorHAnsi"/>
          <w:color w:val="000000"/>
          <w:sz w:val="20"/>
          <w:szCs w:val="20"/>
        </w:rPr>
        <w:br/>
      </w:r>
      <w:r w:rsidRPr="009041E3">
        <w:rPr>
          <w:rFonts w:asciiTheme="minorHAnsi" w:hAnsiTheme="minorHAnsi" w:cstheme="minorHAnsi"/>
          <w:color w:val="009933"/>
          <w:sz w:val="20"/>
          <w:szCs w:val="20"/>
        </w:rPr>
        <w:t>Gehandicapten Platform 's-Hertogenbosch</w:t>
      </w:r>
    </w:p>
    <w:p w14:paraId="029241DE" w14:textId="77777777" w:rsidR="009041E3" w:rsidRPr="009041E3" w:rsidRDefault="009041E3" w:rsidP="009041E3">
      <w:pPr>
        <w:pStyle w:val="Normaalweb"/>
        <w:jc w:val="center"/>
        <w:rPr>
          <w:rFonts w:asciiTheme="minorHAnsi" w:hAnsiTheme="minorHAnsi" w:cstheme="minorHAnsi"/>
          <w:sz w:val="20"/>
          <w:szCs w:val="20"/>
        </w:rPr>
      </w:pPr>
      <w:r w:rsidRPr="009041E3">
        <w:rPr>
          <w:rStyle w:val="Zwaar"/>
          <w:rFonts w:asciiTheme="minorHAnsi" w:hAnsiTheme="minorHAnsi" w:cstheme="minorHAnsi"/>
          <w:color w:val="000000"/>
          <w:sz w:val="20"/>
          <w:szCs w:val="20"/>
        </w:rPr>
        <w:t>Nieuwsbrief Nr. 25 / 11 juli 2023</w:t>
      </w:r>
    </w:p>
    <w:p w14:paraId="3FF5A11D" w14:textId="77777777" w:rsidR="009041E3" w:rsidRPr="009041E3" w:rsidRDefault="009041E3" w:rsidP="009041E3">
      <w:pPr>
        <w:jc w:val="center"/>
        <w:rPr>
          <w:rFonts w:asciiTheme="minorHAnsi" w:eastAsia="Times New Roman" w:hAnsiTheme="minorHAnsi" w:cstheme="minorHAnsi"/>
          <w:sz w:val="20"/>
          <w:szCs w:val="20"/>
        </w:rPr>
      </w:pPr>
      <w:r w:rsidRPr="009041E3">
        <w:rPr>
          <w:rFonts w:asciiTheme="minorHAnsi" w:eastAsia="Times New Roman" w:hAnsiTheme="minorHAnsi" w:cstheme="minorHAnsi"/>
          <w:sz w:val="20"/>
          <w:szCs w:val="20"/>
        </w:rPr>
        <w:pict w14:anchorId="4069036A">
          <v:rect id="_x0000_i1026" style="width:470.3pt;height:.75pt" o:hralign="center" o:hrstd="t" o:hrnoshade="t" o:hr="t" fillcolor="#093" stroked="f"/>
        </w:pict>
      </w:r>
    </w:p>
    <w:p w14:paraId="4D32A99B" w14:textId="77777777" w:rsidR="009041E3" w:rsidRPr="009041E3" w:rsidRDefault="009041E3" w:rsidP="009041E3">
      <w:pPr>
        <w:pStyle w:val="Normaalweb"/>
        <w:ind w:left="150"/>
        <w:rPr>
          <w:rFonts w:asciiTheme="minorHAnsi" w:hAnsiTheme="minorHAnsi" w:cstheme="minorHAnsi"/>
          <w:sz w:val="20"/>
          <w:szCs w:val="20"/>
        </w:rPr>
      </w:pPr>
      <w:r w:rsidRPr="009041E3">
        <w:rPr>
          <w:rStyle w:val="Zwaar"/>
          <w:rFonts w:asciiTheme="minorHAnsi" w:hAnsiTheme="minorHAnsi" w:cstheme="minorHAnsi"/>
          <w:color w:val="000000"/>
          <w:sz w:val="20"/>
          <w:szCs w:val="20"/>
        </w:rPr>
        <w:t>Heb je een hulpmiddel? Meld je ervaringen’</w:t>
      </w:r>
    </w:p>
    <w:p w14:paraId="2BA18882" w14:textId="77777777" w:rsidR="009041E3" w:rsidRPr="009041E3" w:rsidRDefault="009041E3" w:rsidP="009041E3">
      <w:pPr>
        <w:rPr>
          <w:rFonts w:asciiTheme="minorHAnsi" w:eastAsia="Times New Roman" w:hAnsiTheme="minorHAnsi" w:cstheme="minorHAnsi"/>
          <w:sz w:val="20"/>
          <w:szCs w:val="20"/>
        </w:rPr>
      </w:pPr>
      <w:r w:rsidRPr="009041E3">
        <w:rPr>
          <w:rFonts w:asciiTheme="minorHAnsi" w:eastAsia="Times New Roman" w:hAnsiTheme="minorHAnsi" w:cstheme="minorHAnsi"/>
          <w:sz w:val="20"/>
          <w:szCs w:val="20"/>
        </w:rPr>
        <w:pict w14:anchorId="17B4D812">
          <v:rect id="_x0000_i1027" style="width:470.3pt;height:.75pt" o:hrstd="t" o:hrnoshade="t" o:hr="t" fillcolor="#093" stroked="f"/>
        </w:pict>
      </w:r>
    </w:p>
    <w:p w14:paraId="6EFEBDF6" w14:textId="77777777" w:rsidR="009041E3" w:rsidRPr="009041E3" w:rsidRDefault="009041E3" w:rsidP="009041E3">
      <w:pPr>
        <w:pStyle w:val="Normaalweb"/>
        <w:ind w:left="870"/>
        <w:rPr>
          <w:rFonts w:asciiTheme="minorHAnsi" w:hAnsiTheme="minorHAnsi" w:cstheme="minorHAnsi"/>
          <w:sz w:val="20"/>
          <w:szCs w:val="20"/>
        </w:rPr>
      </w:pPr>
      <w:r w:rsidRPr="009041E3">
        <w:rPr>
          <w:rFonts w:asciiTheme="minorHAnsi" w:hAnsiTheme="minorHAnsi" w:cstheme="minorHAnsi"/>
          <w:color w:val="000000"/>
          <w:sz w:val="20"/>
          <w:szCs w:val="20"/>
        </w:rPr>
        <w:t>Heb je in de afgelopen 12 maanden positieve of negatieve ervaringen opgedaan met een hulpmiddel? Doe dan mee met de lopende Meldactie hulpmiddelen van Ieder(in).</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r>
      <w:r w:rsidRPr="009041E3">
        <w:rPr>
          <w:rStyle w:val="Zwaar"/>
          <w:rFonts w:asciiTheme="minorHAnsi" w:hAnsiTheme="minorHAnsi" w:cstheme="minorHAnsi"/>
          <w:color w:val="000000"/>
          <w:sz w:val="20"/>
          <w:szCs w:val="20"/>
        </w:rPr>
        <w:t>Gaat het nu beter?</w:t>
      </w:r>
      <w:r w:rsidRPr="009041E3">
        <w:rPr>
          <w:rFonts w:asciiTheme="minorHAnsi" w:hAnsiTheme="minorHAnsi" w:cstheme="minorHAnsi"/>
          <w:color w:val="000000"/>
          <w:sz w:val="20"/>
          <w:szCs w:val="20"/>
        </w:rPr>
        <w:t xml:space="preserve">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t xml:space="preserve">Twee jaar geleden zijn er afspraken gemaakt met gemeenten, zorgverzekeraars en leveranciers om de dienstverlening op het gebied van hulpmiddelen te verbeteren. Met de meldactie heeft Ieder(in) midden vorig jaar laten zien dat dit nog niet meteen tot grote verbeteringen heeft geleid. Nu willen ze opnieuw gaan kijken of de dienstverlening sindsdien alsnog is verbeterd.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t xml:space="preserve">Het melden van ervaringen kan nog tot en met 25 juli. Daarna sluiten ze de meldactie af. In het najaar zullen de uitkomsten van de Meldactie worden gepubliceerd en gebruikt in de lobby.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r>
      <w:r w:rsidRPr="009041E3">
        <w:rPr>
          <w:rStyle w:val="Zwaar"/>
          <w:rFonts w:asciiTheme="minorHAnsi" w:hAnsiTheme="minorHAnsi" w:cstheme="minorHAnsi"/>
          <w:color w:val="000000"/>
          <w:sz w:val="20"/>
          <w:szCs w:val="20"/>
        </w:rPr>
        <w:t>Voor wie is de meldactie bedoeld?</w:t>
      </w:r>
      <w:r w:rsidRPr="009041E3">
        <w:rPr>
          <w:rFonts w:asciiTheme="minorHAnsi" w:hAnsiTheme="minorHAnsi" w:cstheme="minorHAnsi"/>
          <w:color w:val="000000"/>
          <w:sz w:val="20"/>
          <w:szCs w:val="20"/>
        </w:rPr>
        <w:t xml:space="preserve">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t xml:space="preserve">Heb je na 1 augustus 2022 een hulpmiddel aangevraagd, geleverd gekregen, laten meeverhuizen, laten onderhouden of repareren? En heb je daarover nog geen melding gedaan bij Ieder(in)? Dan horen zij heel graag je ervaringen. Laat het weten waar het toch nog misgaat. Maar ook positieve ervaringen zijn zeker welkom!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r>
      <w:r w:rsidRPr="009041E3">
        <w:rPr>
          <w:rStyle w:val="Zwaar"/>
          <w:rFonts w:asciiTheme="minorHAnsi" w:hAnsiTheme="minorHAnsi" w:cstheme="minorHAnsi"/>
          <w:color w:val="000000"/>
          <w:sz w:val="20"/>
          <w:szCs w:val="20"/>
        </w:rPr>
        <w:t>Melden via vragenlijst</w:t>
      </w:r>
      <w:r w:rsidRPr="009041E3">
        <w:rPr>
          <w:rFonts w:asciiTheme="minorHAnsi" w:hAnsiTheme="minorHAnsi" w:cstheme="minorHAnsi"/>
          <w:color w:val="000000"/>
          <w:sz w:val="20"/>
          <w:szCs w:val="20"/>
        </w:rPr>
        <w:t xml:space="preserve">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t xml:space="preserve">Het melden van ervaringen kan via een online vragenlijst. Invullen duurt vijf tot tien minuten.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t xml:space="preserve">Ga hier naar de vragenlijst Meldactie Hulpmiddelen. </w:t>
      </w:r>
      <w:hyperlink r:id="rId7" w:history="1">
        <w:r w:rsidRPr="009041E3">
          <w:rPr>
            <w:rStyle w:val="Hyperlink"/>
            <w:rFonts w:asciiTheme="minorHAnsi" w:hAnsiTheme="minorHAnsi" w:cstheme="minorHAnsi"/>
            <w:sz w:val="20"/>
            <w:szCs w:val="20"/>
          </w:rPr>
          <w:t>vragenlijst meldactie hulpmiddelen</w:t>
        </w:r>
      </w:hyperlink>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r>
      <w:r w:rsidRPr="009041E3">
        <w:rPr>
          <w:rStyle w:val="Zwaar"/>
          <w:rFonts w:asciiTheme="minorHAnsi" w:hAnsiTheme="minorHAnsi" w:cstheme="minorHAnsi"/>
          <w:color w:val="000000"/>
          <w:sz w:val="20"/>
          <w:szCs w:val="20"/>
        </w:rPr>
        <w:t>Telefonisch melden</w:t>
      </w:r>
      <w:r w:rsidRPr="009041E3">
        <w:rPr>
          <w:rFonts w:asciiTheme="minorHAnsi" w:hAnsiTheme="minorHAnsi" w:cstheme="minorHAnsi"/>
          <w:color w:val="000000"/>
          <w:sz w:val="20"/>
          <w:szCs w:val="20"/>
        </w:rPr>
        <w:t xml:space="preserve">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t xml:space="preserve">Heb je hulp nodig bij het invullen en wil je daarom liever telefonisch melden? Dat kan ook. Bel naar het Meldpunt van Ieder(in) op 085 – 400 70 22 voor het maken van een afspraak. Het Meldpunt is bereikbaar op dinsdag t/m donderdag van 10.00 tot 12.00 uur en van 14.00 tot 16.00 uur. (Maandag en vrijdag is het gesloten.)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t xml:space="preserve">De meldactie is een initiatief van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r>
      <w:hyperlink r:id="rId8" w:history="1">
        <w:r w:rsidRPr="009041E3">
          <w:rPr>
            <w:rStyle w:val="Hyperlink"/>
            <w:rFonts w:asciiTheme="minorHAnsi" w:hAnsiTheme="minorHAnsi" w:cstheme="minorHAnsi"/>
            <w:sz w:val="20"/>
            <w:szCs w:val="20"/>
          </w:rPr>
          <w:t>https://iederin.nl/</w:t>
        </w:r>
      </w:hyperlink>
      <w:r w:rsidRPr="009041E3">
        <w:rPr>
          <w:rFonts w:asciiTheme="minorHAnsi" w:hAnsiTheme="minorHAnsi" w:cstheme="minorHAnsi"/>
          <w:color w:val="000000"/>
          <w:sz w:val="20"/>
          <w:szCs w:val="20"/>
        </w:rPr>
        <w:t xml:space="preserve">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r>
      <w:hyperlink r:id="rId9" w:history="1">
        <w:r w:rsidRPr="009041E3">
          <w:rPr>
            <w:rStyle w:val="Hyperlink"/>
            <w:rFonts w:asciiTheme="minorHAnsi" w:hAnsiTheme="minorHAnsi" w:cstheme="minorHAnsi"/>
            <w:sz w:val="20"/>
            <w:szCs w:val="20"/>
          </w:rPr>
          <w:t>https://cpnederland.nl/</w:t>
        </w:r>
      </w:hyperlink>
      <w:r w:rsidRPr="009041E3">
        <w:rPr>
          <w:rFonts w:asciiTheme="minorHAnsi" w:hAnsiTheme="minorHAnsi" w:cstheme="minorHAnsi"/>
          <w:color w:val="000000"/>
          <w:sz w:val="20"/>
          <w:szCs w:val="20"/>
        </w:rPr>
        <w:t xml:space="preserve">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r>
      <w:hyperlink r:id="rId10" w:history="1">
        <w:r w:rsidRPr="009041E3">
          <w:rPr>
            <w:rStyle w:val="Hyperlink"/>
            <w:rFonts w:asciiTheme="minorHAnsi" w:hAnsiTheme="minorHAnsi" w:cstheme="minorHAnsi"/>
            <w:sz w:val="20"/>
            <w:szCs w:val="20"/>
          </w:rPr>
          <w:t>https://www.stichtingdon.nl/</w:t>
        </w:r>
      </w:hyperlink>
      <w:r w:rsidRPr="009041E3">
        <w:rPr>
          <w:rFonts w:asciiTheme="minorHAnsi" w:hAnsiTheme="minorHAnsi" w:cstheme="minorHAnsi"/>
          <w:color w:val="000000"/>
          <w:sz w:val="20"/>
          <w:szCs w:val="20"/>
        </w:rPr>
        <w:t xml:space="preserve">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r>
      <w:hyperlink r:id="rId11" w:history="1">
        <w:r w:rsidRPr="009041E3">
          <w:rPr>
            <w:rStyle w:val="Hyperlink"/>
            <w:rFonts w:asciiTheme="minorHAnsi" w:hAnsiTheme="minorHAnsi" w:cstheme="minorHAnsi"/>
            <w:sz w:val="20"/>
            <w:szCs w:val="20"/>
          </w:rPr>
          <w:t>https://embnederland.nl//</w:t>
        </w:r>
      </w:hyperlink>
      <w:r w:rsidRPr="009041E3">
        <w:rPr>
          <w:rFonts w:asciiTheme="minorHAnsi" w:hAnsiTheme="minorHAnsi" w:cstheme="minorHAnsi"/>
          <w:color w:val="000000"/>
          <w:sz w:val="20"/>
          <w:szCs w:val="20"/>
        </w:rPr>
        <w:t xml:space="preserve">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r>
      <w:hyperlink r:id="rId12" w:history="1">
        <w:r w:rsidRPr="009041E3">
          <w:rPr>
            <w:rStyle w:val="Hyperlink"/>
            <w:rFonts w:asciiTheme="minorHAnsi" w:hAnsiTheme="minorHAnsi" w:cstheme="minorHAnsi"/>
            <w:sz w:val="20"/>
            <w:szCs w:val="20"/>
          </w:rPr>
          <w:t>https://www.pgb.nl/</w:t>
        </w:r>
      </w:hyperlink>
      <w:r w:rsidRPr="009041E3">
        <w:rPr>
          <w:rFonts w:asciiTheme="minorHAnsi" w:hAnsiTheme="minorHAnsi" w:cstheme="minorHAnsi"/>
          <w:color w:val="000000"/>
          <w:sz w:val="20"/>
          <w:szCs w:val="20"/>
        </w:rPr>
        <w:t xml:space="preserve">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r>
      <w:hyperlink r:id="rId13" w:history="1">
        <w:r w:rsidRPr="009041E3">
          <w:rPr>
            <w:rStyle w:val="Hyperlink"/>
            <w:rFonts w:asciiTheme="minorHAnsi" w:hAnsiTheme="minorHAnsi" w:cstheme="minorHAnsi"/>
            <w:sz w:val="20"/>
            <w:szCs w:val="20"/>
          </w:rPr>
          <w:t>https://www.patientenfederatie.nl/</w:t>
        </w:r>
      </w:hyperlink>
      <w:r w:rsidRPr="009041E3">
        <w:rPr>
          <w:rFonts w:asciiTheme="minorHAnsi" w:hAnsiTheme="minorHAnsi" w:cstheme="minorHAnsi"/>
          <w:color w:val="000000"/>
          <w:sz w:val="20"/>
          <w:szCs w:val="20"/>
        </w:rPr>
        <w:t xml:space="preserve"> </w:t>
      </w:r>
      <w:r w:rsidRPr="009041E3">
        <w:rPr>
          <w:rFonts w:asciiTheme="minorHAnsi" w:hAnsiTheme="minorHAnsi" w:cstheme="minorHAnsi"/>
          <w:color w:val="000000"/>
          <w:sz w:val="20"/>
          <w:szCs w:val="20"/>
        </w:rPr>
        <w:br/>
      </w:r>
      <w:r w:rsidRPr="009041E3">
        <w:rPr>
          <w:rFonts w:asciiTheme="minorHAnsi" w:hAnsiTheme="minorHAnsi" w:cstheme="minorHAnsi"/>
          <w:color w:val="000000"/>
          <w:sz w:val="20"/>
          <w:szCs w:val="20"/>
        </w:rPr>
        <w:br/>
        <w:t xml:space="preserve">en </w:t>
      </w:r>
      <w:hyperlink r:id="rId14" w:history="1">
        <w:r w:rsidRPr="009041E3">
          <w:rPr>
            <w:rStyle w:val="Hyperlink"/>
            <w:rFonts w:asciiTheme="minorHAnsi" w:hAnsiTheme="minorHAnsi" w:cstheme="minorHAnsi"/>
            <w:sz w:val="20"/>
            <w:szCs w:val="20"/>
          </w:rPr>
          <w:t>https://www.spierziekten.nl/</w:t>
        </w:r>
      </w:hyperlink>
      <w:r w:rsidRPr="009041E3">
        <w:rPr>
          <w:rFonts w:asciiTheme="minorHAnsi" w:hAnsiTheme="minorHAnsi" w:cstheme="minorHAnsi"/>
          <w:color w:val="000000"/>
          <w:sz w:val="20"/>
          <w:szCs w:val="20"/>
        </w:rPr>
        <w:t xml:space="preserve"> </w:t>
      </w:r>
    </w:p>
    <w:p w14:paraId="28F3070E" w14:textId="77777777" w:rsidR="00EC4DF2" w:rsidRDefault="00EC4DF2"/>
    <w:sectPr w:rsidR="00EC4DF2" w:rsidSect="00881A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E3"/>
    <w:rsid w:val="00811208"/>
    <w:rsid w:val="00881A42"/>
    <w:rsid w:val="009041E3"/>
    <w:rsid w:val="00EC4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E200"/>
  <w15:chartTrackingRefBased/>
  <w15:docId w15:val="{86196267-940F-4CDC-8817-DDB1794D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41E3"/>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041E3"/>
    <w:rPr>
      <w:color w:val="0000FF"/>
      <w:u w:val="single"/>
    </w:rPr>
  </w:style>
  <w:style w:type="paragraph" w:styleId="Normaalweb">
    <w:name w:val="Normal (Web)"/>
    <w:basedOn w:val="Standaard"/>
    <w:uiPriority w:val="99"/>
    <w:semiHidden/>
    <w:unhideWhenUsed/>
    <w:rsid w:val="009041E3"/>
    <w:pPr>
      <w:spacing w:before="100" w:beforeAutospacing="1" w:after="100" w:afterAutospacing="1"/>
    </w:pPr>
  </w:style>
  <w:style w:type="character" w:styleId="Zwaar">
    <w:name w:val="Strong"/>
    <w:basedOn w:val="Standaardalinea-lettertype"/>
    <w:uiPriority w:val="22"/>
    <w:qFormat/>
    <w:rsid w:val="00904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286161">
      <w:bodyDiv w:val="1"/>
      <w:marLeft w:val="0"/>
      <w:marRight w:val="0"/>
      <w:marTop w:val="0"/>
      <w:marBottom w:val="0"/>
      <w:divBdr>
        <w:top w:val="none" w:sz="0" w:space="0" w:color="auto"/>
        <w:left w:val="none" w:sz="0" w:space="0" w:color="auto"/>
        <w:bottom w:val="none" w:sz="0" w:space="0" w:color="auto"/>
        <w:right w:val="none" w:sz="0" w:space="0" w:color="auto"/>
      </w:divBdr>
      <w:divsChild>
        <w:div w:id="643238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derin.nl/" TargetMode="External"/><Relationship Id="rId13" Type="http://schemas.openxmlformats.org/officeDocument/2006/relationships/hyperlink" Target="https://www.patientenfederatie.nl/" TargetMode="External"/><Relationship Id="rId3" Type="http://schemas.openxmlformats.org/officeDocument/2006/relationships/webSettings" Target="webSettings.xml"/><Relationship Id="rId7" Type="http://schemas.openxmlformats.org/officeDocument/2006/relationships/hyperlink" Target="https://nl.surveymonkey.com/r/MeldactieHulpmiddelen2022" TargetMode="External"/><Relationship Id="rId12" Type="http://schemas.openxmlformats.org/officeDocument/2006/relationships/hyperlink" Target="https://www.pgb.n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1.jpg@01D9B3FA.F0ACC270" TargetMode="External"/><Relationship Id="rId11" Type="http://schemas.openxmlformats.org/officeDocument/2006/relationships/hyperlink" Target="https://embnederland.n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stichtingdon.nl/" TargetMode="External"/><Relationship Id="rId4" Type="http://schemas.openxmlformats.org/officeDocument/2006/relationships/hyperlink" Target="https://www.gehandicaptenplatforms-hertogenbosch.nl/" TargetMode="External"/><Relationship Id="rId9" Type="http://schemas.openxmlformats.org/officeDocument/2006/relationships/hyperlink" Target="https://cpnederland.nl/" TargetMode="External"/><Relationship Id="rId14" Type="http://schemas.openxmlformats.org/officeDocument/2006/relationships/hyperlink" Target="https://www.spierziekt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2006</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2023-07-14T18:35:00Z</dcterms:created>
  <dcterms:modified xsi:type="dcterms:W3CDTF">2023-07-14T18:36:00Z</dcterms:modified>
</cp:coreProperties>
</file>